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4D1738" w:rsidRDefault="004D1738" w14:paraId="57D20F57" w14:textId="77777777">
      <w:pPr>
        <w:widowControl w:val="0"/>
        <w:spacing w:line="276" w:lineRule="auto"/>
        <w:rPr>
          <w:rFonts w:ascii="Arial" w:hAnsi="Arial" w:eastAsia="Arial" w:cs="Arial"/>
          <w:color w:val="000000"/>
          <w:sz w:val="22"/>
          <w:szCs w:val="22"/>
        </w:rPr>
      </w:pPr>
    </w:p>
    <w:tbl>
      <w:tblPr>
        <w:tblStyle w:val="a"/>
        <w:tblW w:w="147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681"/>
        <w:gridCol w:w="2126"/>
        <w:gridCol w:w="8935"/>
      </w:tblGrid>
      <w:tr w:rsidR="004D1738" w:rsidTr="749D5B5B" w14:paraId="57D20F59" w14:textId="77777777">
        <w:trPr>
          <w:trHeight w:val="680"/>
        </w:trPr>
        <w:tc>
          <w:tcPr>
            <w:tcW w:w="14742" w:type="dxa"/>
            <w:gridSpan w:val="3"/>
            <w:shd w:val="clear" w:color="auto" w:fill="B4C6E7" w:themeFill="accent1" w:themeFillTint="66"/>
            <w:tcMar>
              <w:top w:w="40" w:type="dxa"/>
              <w:left w:w="60" w:type="dxa"/>
              <w:bottom w:w="40" w:type="dxa"/>
              <w:right w:w="60" w:type="dxa"/>
            </w:tcMar>
            <w:vAlign w:val="center"/>
          </w:tcPr>
          <w:p w:rsidR="004D1738" w:rsidRDefault="008C5EEE" w14:paraId="57D20F58" w14:textId="77777777">
            <w:pPr>
              <w:jc w:val="center"/>
              <w:rPr>
                <w:rFonts w:ascii="Tahoma" w:hAnsi="Tahoma" w:eastAsia="Tahoma" w:cs="Tahoma"/>
                <w:b/>
                <w:sz w:val="22"/>
                <w:szCs w:val="22"/>
              </w:rPr>
            </w:pPr>
            <w:r>
              <w:rPr>
                <w:rFonts w:ascii="Tahoma" w:hAnsi="Tahoma" w:eastAsia="Tahoma" w:cs="Tahoma"/>
                <w:b/>
                <w:sz w:val="40"/>
                <w:szCs w:val="40"/>
              </w:rPr>
              <w:t>RISK ASSESSMENT</w:t>
            </w:r>
          </w:p>
        </w:tc>
      </w:tr>
      <w:tr w:rsidR="004D1738" w:rsidTr="749D5B5B" w14:paraId="57D20F5D" w14:textId="77777777">
        <w:trPr>
          <w:trHeight w:val="329"/>
        </w:trPr>
        <w:tc>
          <w:tcPr>
            <w:tcW w:w="3681" w:type="dxa"/>
            <w:vMerge w:val="restart"/>
            <w:shd w:val="clear" w:color="auto" w:fill="auto"/>
            <w:tcMar>
              <w:top w:w="40" w:type="dxa"/>
              <w:left w:w="60" w:type="dxa"/>
              <w:bottom w:w="40" w:type="dxa"/>
              <w:right w:w="60" w:type="dxa"/>
            </w:tcMar>
          </w:tcPr>
          <w:p w:rsidR="004D1738" w:rsidRDefault="004D3B99" w14:paraId="57D20F5A" w14:textId="6607FCF3">
            <w:pPr>
              <w:rPr>
                <w:rFonts w:ascii="Tahoma" w:hAnsi="Tahoma" w:eastAsia="Tahoma" w:cs="Tahoma"/>
                <w:b/>
                <w:sz w:val="22"/>
                <w:szCs w:val="22"/>
              </w:rPr>
            </w:pPr>
            <w:r w:rsidRPr="003C3CA1">
              <w:rPr>
                <w:rFonts w:ascii="Tahoma" w:hAnsi="Tahoma" w:eastAsia="Tahoma" w:cs="Tahoma"/>
                <w:b/>
                <w:noProof/>
                <w:sz w:val="28"/>
                <w:szCs w:val="28"/>
                <w:highlight w:val="green"/>
              </w:rPr>
              <w:drawing>
                <wp:anchor distT="0" distB="0" distL="114300" distR="114300" simplePos="0" relativeHeight="251659264" behindDoc="0" locked="0" layoutInCell="1" allowOverlap="1" wp14:anchorId="5B7FE70B" wp14:editId="5DE60EE3">
                  <wp:simplePos x="0" y="0"/>
                  <wp:positionH relativeFrom="column">
                    <wp:posOffset>7188</wp:posOffset>
                  </wp:positionH>
                  <wp:positionV relativeFrom="paragraph">
                    <wp:posOffset>305570</wp:posOffset>
                  </wp:positionV>
                  <wp:extent cx="2237362" cy="2237362"/>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mmer Trail Series Half Marathon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37362" cy="2237362"/>
                          </a:xfrm>
                          <a:prstGeom prst="rect">
                            <a:avLst/>
                          </a:prstGeom>
                        </pic:spPr>
                      </pic:pic>
                    </a:graphicData>
                  </a:graphic>
                  <wp14:sizeRelH relativeFrom="page">
                    <wp14:pctWidth>0</wp14:pctWidth>
                  </wp14:sizeRelH>
                  <wp14:sizeRelV relativeFrom="page">
                    <wp14:pctHeight>0</wp14:pctHeight>
                  </wp14:sizeRelV>
                </wp:anchor>
              </w:drawing>
            </w:r>
          </w:p>
        </w:tc>
        <w:tc>
          <w:tcPr>
            <w:tcW w:w="2126" w:type="dxa"/>
            <w:shd w:val="clear" w:color="auto" w:fill="auto"/>
            <w:tcMar>
              <w:top w:w="40" w:type="dxa"/>
              <w:left w:w="60" w:type="dxa"/>
              <w:bottom w:w="40" w:type="dxa"/>
              <w:right w:w="60" w:type="dxa"/>
            </w:tcMar>
            <w:vAlign w:val="center"/>
          </w:tcPr>
          <w:p w:rsidR="004D1738" w:rsidRDefault="008C5EEE" w14:paraId="57D20F5B" w14:textId="77777777">
            <w:pPr>
              <w:rPr>
                <w:rFonts w:ascii="Tahoma" w:hAnsi="Tahoma" w:eastAsia="Tahoma" w:cs="Tahoma"/>
                <w:b/>
                <w:sz w:val="22"/>
                <w:szCs w:val="22"/>
              </w:rPr>
            </w:pPr>
            <w:r>
              <w:rPr>
                <w:rFonts w:ascii="Tahoma" w:hAnsi="Tahoma" w:eastAsia="Tahoma" w:cs="Tahoma"/>
                <w:b/>
                <w:sz w:val="21"/>
                <w:szCs w:val="21"/>
              </w:rPr>
              <w:t>EVENT NAME</w:t>
            </w:r>
          </w:p>
        </w:tc>
        <w:tc>
          <w:tcPr>
            <w:tcW w:w="8935" w:type="dxa"/>
            <w:shd w:val="clear" w:color="auto" w:fill="auto"/>
            <w:tcMar/>
            <w:vAlign w:val="center"/>
          </w:tcPr>
          <w:p w:rsidR="004D1738" w:rsidRDefault="00C94B84" w14:paraId="57D20F5C" w14:textId="13C73FD5">
            <w:pPr>
              <w:ind w:left="39"/>
              <w:rPr>
                <w:rFonts w:ascii="Tahoma" w:hAnsi="Tahoma" w:eastAsia="Tahoma" w:cs="Tahoma"/>
                <w:sz w:val="22"/>
                <w:szCs w:val="22"/>
              </w:rPr>
            </w:pPr>
            <w:r>
              <w:rPr>
                <w:rFonts w:ascii="Tahoma" w:hAnsi="Tahoma" w:eastAsia="Tahoma" w:cs="Tahoma"/>
                <w:sz w:val="21"/>
                <w:szCs w:val="21"/>
              </w:rPr>
              <w:t>Summer</w:t>
            </w:r>
            <w:r w:rsidR="008C5EEE">
              <w:rPr>
                <w:rFonts w:ascii="Tahoma" w:hAnsi="Tahoma" w:eastAsia="Tahoma" w:cs="Tahoma"/>
                <w:sz w:val="21"/>
                <w:szCs w:val="21"/>
              </w:rPr>
              <w:t xml:space="preserve"> Trail Series by Ultra X</w:t>
            </w:r>
          </w:p>
        </w:tc>
      </w:tr>
      <w:tr w:rsidR="004D1738" w:rsidTr="749D5B5B" w14:paraId="57D20F61" w14:textId="77777777">
        <w:trPr>
          <w:trHeight w:val="329"/>
        </w:trPr>
        <w:tc>
          <w:tcPr>
            <w:tcW w:w="3681" w:type="dxa"/>
            <w:vMerge/>
            <w:tcMar>
              <w:top w:w="40" w:type="dxa"/>
              <w:left w:w="60" w:type="dxa"/>
              <w:bottom w:w="40" w:type="dxa"/>
              <w:right w:w="60" w:type="dxa"/>
            </w:tcMar>
          </w:tcPr>
          <w:p w:rsidR="004D1738" w:rsidRDefault="004D1738" w14:paraId="57D20F5E" w14:textId="77777777">
            <w:pPr>
              <w:widowControl w:val="0"/>
              <w:spacing w:line="276" w:lineRule="auto"/>
              <w:rPr>
                <w:rFonts w:ascii="Tahoma" w:hAnsi="Tahoma" w:eastAsia="Tahoma" w:cs="Tahoma"/>
                <w:sz w:val="22"/>
                <w:szCs w:val="22"/>
              </w:rPr>
            </w:pPr>
          </w:p>
        </w:tc>
        <w:tc>
          <w:tcPr>
            <w:tcW w:w="2126" w:type="dxa"/>
            <w:shd w:val="clear" w:color="auto" w:fill="auto"/>
            <w:tcMar>
              <w:top w:w="40" w:type="dxa"/>
              <w:left w:w="60" w:type="dxa"/>
              <w:bottom w:w="40" w:type="dxa"/>
              <w:right w:w="60" w:type="dxa"/>
            </w:tcMar>
            <w:vAlign w:val="center"/>
          </w:tcPr>
          <w:p w:rsidR="004D1738" w:rsidRDefault="008C5EEE" w14:paraId="57D20F5F" w14:textId="77777777">
            <w:pPr>
              <w:rPr>
                <w:rFonts w:ascii="Tahoma" w:hAnsi="Tahoma" w:eastAsia="Tahoma" w:cs="Tahoma"/>
                <w:b/>
                <w:sz w:val="21"/>
                <w:szCs w:val="21"/>
              </w:rPr>
            </w:pPr>
            <w:r>
              <w:rPr>
                <w:rFonts w:ascii="Tahoma" w:hAnsi="Tahoma" w:eastAsia="Tahoma" w:cs="Tahoma"/>
                <w:b/>
                <w:sz w:val="21"/>
                <w:szCs w:val="21"/>
              </w:rPr>
              <w:t>DATE</w:t>
            </w:r>
          </w:p>
        </w:tc>
        <w:tc>
          <w:tcPr>
            <w:tcW w:w="8935" w:type="dxa"/>
            <w:shd w:val="clear" w:color="auto" w:fill="auto"/>
            <w:tcMar/>
            <w:vAlign w:val="center"/>
          </w:tcPr>
          <w:p w:rsidR="004D1738" w:rsidP="0C4EE5F5" w:rsidRDefault="008C5EEE" w14:paraId="57D20F60" w14:textId="13A80387">
            <w:pPr>
              <w:ind w:left="39"/>
              <w:rPr>
                <w:rFonts w:ascii="Tahoma" w:hAnsi="Tahoma" w:eastAsia="Tahoma" w:cs="Tahoma"/>
                <w:b w:val="1"/>
                <w:bCs w:val="1"/>
                <w:sz w:val="21"/>
                <w:szCs w:val="21"/>
              </w:rPr>
            </w:pPr>
            <w:r w:rsidRPr="0C4EE5F5" w:rsidR="008C5EEE">
              <w:rPr>
                <w:rFonts w:ascii="Tahoma" w:hAnsi="Tahoma" w:eastAsia="Tahoma" w:cs="Tahoma"/>
                <w:sz w:val="21"/>
                <w:szCs w:val="21"/>
              </w:rPr>
              <w:t xml:space="preserve">Saturday </w:t>
            </w:r>
            <w:r w:rsidRPr="0C4EE5F5" w:rsidR="3EE4B00D">
              <w:rPr>
                <w:rFonts w:ascii="Tahoma" w:hAnsi="Tahoma" w:eastAsia="Tahoma" w:cs="Tahoma"/>
                <w:sz w:val="21"/>
                <w:szCs w:val="21"/>
              </w:rPr>
              <w:t>15</w:t>
            </w:r>
            <w:r w:rsidRPr="0C4EE5F5" w:rsidR="008C5EEE">
              <w:rPr>
                <w:rFonts w:ascii="Tahoma" w:hAnsi="Tahoma" w:eastAsia="Tahoma" w:cs="Tahoma"/>
                <w:sz w:val="21"/>
                <w:szCs w:val="21"/>
              </w:rPr>
              <w:t xml:space="preserve">th </w:t>
            </w:r>
            <w:r w:rsidRPr="0C4EE5F5" w:rsidR="00C94B84">
              <w:rPr>
                <w:rFonts w:ascii="Tahoma" w:hAnsi="Tahoma" w:eastAsia="Tahoma" w:cs="Tahoma"/>
                <w:sz w:val="21"/>
                <w:szCs w:val="21"/>
              </w:rPr>
              <w:t>July</w:t>
            </w:r>
            <w:r w:rsidRPr="0C4EE5F5" w:rsidR="008C5EEE">
              <w:rPr>
                <w:rFonts w:ascii="Tahoma" w:hAnsi="Tahoma" w:eastAsia="Tahoma" w:cs="Tahoma"/>
                <w:sz w:val="21"/>
                <w:szCs w:val="21"/>
              </w:rPr>
              <w:t xml:space="preserve"> 202</w:t>
            </w:r>
            <w:r w:rsidRPr="0C4EE5F5" w:rsidR="4A3AAFE7">
              <w:rPr>
                <w:rFonts w:ascii="Tahoma" w:hAnsi="Tahoma" w:eastAsia="Tahoma" w:cs="Tahoma"/>
                <w:sz w:val="21"/>
                <w:szCs w:val="21"/>
              </w:rPr>
              <w:t>3</w:t>
            </w:r>
          </w:p>
        </w:tc>
      </w:tr>
      <w:tr w:rsidR="004D1738" w:rsidTr="749D5B5B" w14:paraId="57D20F65" w14:textId="77777777">
        <w:trPr>
          <w:trHeight w:val="21"/>
        </w:trPr>
        <w:tc>
          <w:tcPr>
            <w:tcW w:w="3681" w:type="dxa"/>
            <w:vMerge/>
            <w:tcMar>
              <w:top w:w="40" w:type="dxa"/>
              <w:left w:w="60" w:type="dxa"/>
              <w:bottom w:w="40" w:type="dxa"/>
              <w:right w:w="60" w:type="dxa"/>
            </w:tcMar>
          </w:tcPr>
          <w:p w:rsidR="004D1738" w:rsidRDefault="004D1738" w14:paraId="57D20F62" w14:textId="77777777">
            <w:pPr>
              <w:widowControl w:val="0"/>
              <w:spacing w:line="276" w:lineRule="auto"/>
              <w:rPr>
                <w:rFonts w:ascii="Tahoma" w:hAnsi="Tahoma" w:eastAsia="Tahoma" w:cs="Tahoma"/>
                <w:b/>
                <w:sz w:val="21"/>
                <w:szCs w:val="21"/>
              </w:rPr>
            </w:pPr>
          </w:p>
        </w:tc>
        <w:tc>
          <w:tcPr>
            <w:tcW w:w="2126" w:type="dxa"/>
            <w:shd w:val="clear" w:color="auto" w:fill="auto"/>
            <w:tcMar>
              <w:top w:w="40" w:type="dxa"/>
              <w:left w:w="60" w:type="dxa"/>
              <w:bottom w:w="40" w:type="dxa"/>
              <w:right w:w="60" w:type="dxa"/>
            </w:tcMar>
            <w:vAlign w:val="center"/>
          </w:tcPr>
          <w:p w:rsidR="004D1738" w:rsidRDefault="008C5EEE" w14:paraId="57D20F63" w14:textId="77777777">
            <w:pPr>
              <w:rPr>
                <w:rFonts w:ascii="Tahoma" w:hAnsi="Tahoma" w:eastAsia="Tahoma" w:cs="Tahoma"/>
                <w:b/>
                <w:sz w:val="21"/>
                <w:szCs w:val="21"/>
              </w:rPr>
            </w:pPr>
            <w:r>
              <w:rPr>
                <w:rFonts w:ascii="Tahoma" w:hAnsi="Tahoma" w:eastAsia="Tahoma" w:cs="Tahoma"/>
                <w:b/>
                <w:sz w:val="21"/>
                <w:szCs w:val="21"/>
              </w:rPr>
              <w:t>LOCATION</w:t>
            </w:r>
          </w:p>
        </w:tc>
        <w:tc>
          <w:tcPr>
            <w:tcW w:w="8935" w:type="dxa"/>
            <w:shd w:val="clear" w:color="auto" w:fill="auto"/>
            <w:tcMar/>
            <w:vAlign w:val="center"/>
          </w:tcPr>
          <w:p w:rsidR="004D1738" w:rsidRDefault="004D3B99" w14:paraId="57D20F64" w14:textId="63214975">
            <w:pPr>
              <w:ind w:left="39"/>
              <w:rPr>
                <w:rFonts w:ascii="Tahoma" w:hAnsi="Tahoma" w:eastAsia="Tahoma" w:cs="Tahoma"/>
                <w:b/>
                <w:sz w:val="21"/>
                <w:szCs w:val="21"/>
              </w:rPr>
            </w:pPr>
            <w:r>
              <w:rPr>
                <w:rFonts w:ascii="Tahoma" w:hAnsi="Tahoma" w:eastAsia="Tahoma" w:cs="Tahoma"/>
                <w:sz w:val="21"/>
                <w:szCs w:val="21"/>
              </w:rPr>
              <w:t>Calder Valley</w:t>
            </w:r>
            <w:r w:rsidR="00865183">
              <w:rPr>
                <w:rFonts w:ascii="Tahoma" w:hAnsi="Tahoma" w:eastAsia="Tahoma" w:cs="Tahoma"/>
                <w:sz w:val="21"/>
                <w:szCs w:val="21"/>
              </w:rPr>
              <w:t xml:space="preserve"> Area of West Yorkshire</w:t>
            </w:r>
            <w:r w:rsidR="008C5EEE">
              <w:rPr>
                <w:rFonts w:ascii="Tahoma" w:hAnsi="Tahoma" w:eastAsia="Tahoma" w:cs="Tahoma"/>
                <w:sz w:val="21"/>
                <w:szCs w:val="21"/>
              </w:rPr>
              <w:t xml:space="preserve">, </w:t>
            </w:r>
            <w:r w:rsidR="00865183">
              <w:rPr>
                <w:rFonts w:ascii="Tahoma" w:hAnsi="Tahoma" w:eastAsia="Tahoma" w:cs="Tahoma"/>
                <w:sz w:val="21"/>
                <w:szCs w:val="21"/>
              </w:rPr>
              <w:t>partially</w:t>
            </w:r>
            <w:r w:rsidR="008C5EEE">
              <w:rPr>
                <w:rFonts w:ascii="Tahoma" w:hAnsi="Tahoma" w:eastAsia="Tahoma" w:cs="Tahoma"/>
                <w:sz w:val="21"/>
                <w:szCs w:val="21"/>
              </w:rPr>
              <w:t xml:space="preserve"> along the </w:t>
            </w:r>
            <w:r w:rsidR="00865183">
              <w:rPr>
                <w:rFonts w:ascii="Tahoma" w:hAnsi="Tahoma" w:eastAsia="Tahoma" w:cs="Tahoma"/>
                <w:sz w:val="21"/>
                <w:szCs w:val="21"/>
              </w:rPr>
              <w:t>Pennine Way</w:t>
            </w:r>
          </w:p>
        </w:tc>
      </w:tr>
      <w:tr w:rsidR="004D1738" w:rsidTr="749D5B5B" w14:paraId="57D20F69" w14:textId="77777777">
        <w:trPr>
          <w:trHeight w:val="21"/>
        </w:trPr>
        <w:tc>
          <w:tcPr>
            <w:tcW w:w="3681" w:type="dxa"/>
            <w:vMerge/>
            <w:tcMar>
              <w:top w:w="40" w:type="dxa"/>
              <w:left w:w="60" w:type="dxa"/>
              <w:bottom w:w="40" w:type="dxa"/>
              <w:right w:w="60" w:type="dxa"/>
            </w:tcMar>
          </w:tcPr>
          <w:p w:rsidR="004D1738" w:rsidRDefault="004D1738" w14:paraId="57D20F66" w14:textId="77777777">
            <w:pPr>
              <w:widowControl w:val="0"/>
              <w:spacing w:line="276" w:lineRule="auto"/>
              <w:rPr>
                <w:rFonts w:ascii="Tahoma" w:hAnsi="Tahoma" w:eastAsia="Tahoma" w:cs="Tahoma"/>
                <w:b/>
                <w:sz w:val="21"/>
                <w:szCs w:val="21"/>
              </w:rPr>
            </w:pPr>
          </w:p>
        </w:tc>
        <w:tc>
          <w:tcPr>
            <w:tcW w:w="2126" w:type="dxa"/>
            <w:shd w:val="clear" w:color="auto" w:fill="auto"/>
            <w:tcMar>
              <w:top w:w="40" w:type="dxa"/>
              <w:left w:w="60" w:type="dxa"/>
              <w:bottom w:w="40" w:type="dxa"/>
              <w:right w:w="60" w:type="dxa"/>
            </w:tcMar>
            <w:vAlign w:val="center"/>
          </w:tcPr>
          <w:p w:rsidR="004D1738" w:rsidRDefault="008C5EEE" w14:paraId="57D20F67" w14:textId="77777777">
            <w:pPr>
              <w:rPr>
                <w:rFonts w:ascii="Tahoma" w:hAnsi="Tahoma" w:eastAsia="Tahoma" w:cs="Tahoma"/>
                <w:b/>
                <w:sz w:val="21"/>
                <w:szCs w:val="21"/>
              </w:rPr>
            </w:pPr>
            <w:r>
              <w:rPr>
                <w:rFonts w:ascii="Tahoma" w:hAnsi="Tahoma" w:eastAsia="Tahoma" w:cs="Tahoma"/>
                <w:b/>
                <w:sz w:val="21"/>
                <w:szCs w:val="21"/>
              </w:rPr>
              <w:t>DESCRIPTION</w:t>
            </w:r>
          </w:p>
        </w:tc>
        <w:tc>
          <w:tcPr>
            <w:tcW w:w="8935" w:type="dxa"/>
            <w:shd w:val="clear" w:color="auto" w:fill="auto"/>
            <w:tcMar/>
            <w:vAlign w:val="center"/>
          </w:tcPr>
          <w:p w:rsidR="004D1738" w:rsidRDefault="008C5EEE" w14:paraId="57D20F68" w14:textId="02059D09">
            <w:pPr>
              <w:ind w:left="39"/>
              <w:rPr>
                <w:rFonts w:ascii="Tahoma" w:hAnsi="Tahoma" w:eastAsia="Tahoma" w:cs="Tahoma"/>
                <w:sz w:val="21"/>
                <w:szCs w:val="21"/>
              </w:rPr>
            </w:pPr>
            <w:r w:rsidRPr="749D5B5B" w:rsidR="008C5EEE">
              <w:rPr>
                <w:rFonts w:ascii="Tahoma" w:hAnsi="Tahoma" w:eastAsia="Tahoma" w:cs="Tahoma"/>
                <w:sz w:val="21"/>
                <w:szCs w:val="21"/>
              </w:rPr>
              <w:t xml:space="preserve">A series of trail running races </w:t>
            </w:r>
            <w:r w:rsidRPr="749D5B5B" w:rsidR="216671F5">
              <w:rPr>
                <w:rFonts w:ascii="Tahoma" w:hAnsi="Tahoma" w:eastAsia="Tahoma" w:cs="Tahoma"/>
                <w:sz w:val="21"/>
                <w:szCs w:val="21"/>
              </w:rPr>
              <w:t>25km</w:t>
            </w:r>
            <w:r w:rsidRPr="749D5B5B" w:rsidR="008C5EEE">
              <w:rPr>
                <w:rFonts w:ascii="Tahoma" w:hAnsi="Tahoma" w:eastAsia="Tahoma" w:cs="Tahoma"/>
                <w:sz w:val="21"/>
                <w:szCs w:val="21"/>
              </w:rPr>
              <w:t xml:space="preserve">, 50km, and </w:t>
            </w:r>
            <w:r w:rsidRPr="749D5B5B" w:rsidR="57670602">
              <w:rPr>
                <w:rFonts w:ascii="Tahoma" w:hAnsi="Tahoma" w:eastAsia="Tahoma" w:cs="Tahoma"/>
                <w:sz w:val="21"/>
                <w:szCs w:val="21"/>
              </w:rPr>
              <w:t>75km</w:t>
            </w:r>
            <w:r w:rsidRPr="749D5B5B" w:rsidR="008C5EEE">
              <w:rPr>
                <w:rFonts w:ascii="Tahoma" w:hAnsi="Tahoma" w:eastAsia="Tahoma" w:cs="Tahoma"/>
                <w:sz w:val="21"/>
                <w:szCs w:val="21"/>
              </w:rPr>
              <w:t xml:space="preserve">) beginning at </w:t>
            </w:r>
            <w:r w:rsidRPr="749D5B5B" w:rsidR="008321BF">
              <w:rPr>
                <w:rFonts w:ascii="Tahoma" w:hAnsi="Tahoma" w:eastAsia="Tahoma" w:cs="Tahoma"/>
                <w:sz w:val="21"/>
                <w:szCs w:val="21"/>
              </w:rPr>
              <w:t>Stubb</w:t>
            </w:r>
            <w:r w:rsidRPr="749D5B5B" w:rsidR="008321BF">
              <w:rPr>
                <w:rFonts w:ascii="Tahoma" w:hAnsi="Tahoma" w:eastAsia="Tahoma" w:cs="Tahoma"/>
                <w:sz w:val="21"/>
                <w:szCs w:val="21"/>
              </w:rPr>
              <w:t xml:space="preserve"> Field (Mytholmroyd)</w:t>
            </w:r>
            <w:r w:rsidRPr="749D5B5B" w:rsidR="008C5EEE">
              <w:rPr>
                <w:rFonts w:ascii="Tahoma" w:hAnsi="Tahoma" w:eastAsia="Tahoma" w:cs="Tahoma"/>
                <w:sz w:val="21"/>
                <w:szCs w:val="21"/>
              </w:rPr>
              <w:t xml:space="preserve"> and following established paths and trails along public rights of way as well as bridleways and roads. All participants and staff will be briefed that they are responsible for their own actions.</w:t>
            </w:r>
          </w:p>
        </w:tc>
      </w:tr>
      <w:tr w:rsidR="004D1738" w:rsidTr="749D5B5B" w14:paraId="57D20F71" w14:textId="77777777">
        <w:trPr>
          <w:trHeight w:val="21"/>
        </w:trPr>
        <w:tc>
          <w:tcPr>
            <w:tcW w:w="3681" w:type="dxa"/>
            <w:vMerge/>
            <w:tcMar>
              <w:top w:w="40" w:type="dxa"/>
              <w:left w:w="60" w:type="dxa"/>
              <w:bottom w:w="40" w:type="dxa"/>
              <w:right w:w="60" w:type="dxa"/>
            </w:tcMar>
          </w:tcPr>
          <w:p w:rsidR="004D1738" w:rsidRDefault="004D1738" w14:paraId="57D20F6A" w14:textId="77777777">
            <w:pPr>
              <w:widowControl w:val="0"/>
              <w:spacing w:line="276" w:lineRule="auto"/>
              <w:rPr>
                <w:rFonts w:ascii="Tahoma" w:hAnsi="Tahoma" w:eastAsia="Tahoma" w:cs="Tahoma"/>
                <w:sz w:val="21"/>
                <w:szCs w:val="21"/>
              </w:rPr>
            </w:pPr>
          </w:p>
        </w:tc>
        <w:tc>
          <w:tcPr>
            <w:tcW w:w="2126" w:type="dxa"/>
            <w:shd w:val="clear" w:color="auto" w:fill="auto"/>
            <w:tcMar>
              <w:top w:w="40" w:type="dxa"/>
              <w:left w:w="60" w:type="dxa"/>
              <w:bottom w:w="40" w:type="dxa"/>
              <w:right w:w="60" w:type="dxa"/>
            </w:tcMar>
            <w:vAlign w:val="center"/>
          </w:tcPr>
          <w:p w:rsidR="004D1738" w:rsidRDefault="008C5EEE" w14:paraId="57D20F6B" w14:textId="77777777">
            <w:pPr>
              <w:rPr>
                <w:rFonts w:ascii="Tahoma" w:hAnsi="Tahoma" w:eastAsia="Tahoma" w:cs="Tahoma"/>
                <w:b/>
                <w:sz w:val="21"/>
                <w:szCs w:val="21"/>
              </w:rPr>
            </w:pPr>
            <w:r>
              <w:rPr>
                <w:rFonts w:ascii="Tahoma" w:hAnsi="Tahoma" w:eastAsia="Tahoma" w:cs="Tahoma"/>
                <w:b/>
                <w:sz w:val="21"/>
                <w:szCs w:val="21"/>
              </w:rPr>
              <w:t>KEY RISK REDUCTION MEASURES</w:t>
            </w:r>
          </w:p>
        </w:tc>
        <w:tc>
          <w:tcPr>
            <w:tcW w:w="8935" w:type="dxa"/>
            <w:shd w:val="clear" w:color="auto" w:fill="auto"/>
            <w:tcMar/>
            <w:vAlign w:val="center"/>
          </w:tcPr>
          <w:p w:rsidR="004D1738" w:rsidRDefault="008C5EEE" w14:paraId="57D20F6C" w14:textId="77777777">
            <w:pPr>
              <w:numPr>
                <w:ilvl w:val="0"/>
                <w:numId w:val="8"/>
              </w:numPr>
              <w:rPr>
                <w:rFonts w:ascii="Tahoma" w:hAnsi="Tahoma" w:eastAsia="Tahoma" w:cs="Tahoma"/>
                <w:sz w:val="21"/>
                <w:szCs w:val="21"/>
              </w:rPr>
            </w:pPr>
            <w:r>
              <w:rPr>
                <w:rFonts w:ascii="Tahoma" w:hAnsi="Tahoma" w:eastAsia="Tahoma" w:cs="Tahoma"/>
                <w:sz w:val="21"/>
                <w:szCs w:val="21"/>
              </w:rPr>
              <w:t>Medical personnel will be staged at checkpoints along the route and in vehicles</w:t>
            </w:r>
          </w:p>
          <w:p w:rsidR="004D1738" w:rsidRDefault="008C5EEE" w14:paraId="57D20F6D" w14:textId="61E83195">
            <w:pPr>
              <w:numPr>
                <w:ilvl w:val="0"/>
                <w:numId w:val="8"/>
              </w:numPr>
              <w:rPr>
                <w:rFonts w:ascii="Tahoma" w:hAnsi="Tahoma" w:eastAsia="Tahoma" w:cs="Tahoma"/>
                <w:sz w:val="21"/>
                <w:szCs w:val="21"/>
              </w:rPr>
            </w:pPr>
            <w:r>
              <w:rPr>
                <w:rFonts w:ascii="Tahoma" w:hAnsi="Tahoma" w:eastAsia="Tahoma" w:cs="Tahoma"/>
                <w:sz w:val="21"/>
                <w:szCs w:val="21"/>
              </w:rPr>
              <w:t>Race headquarters (</w:t>
            </w:r>
            <w:proofErr w:type="spellStart"/>
            <w:r w:rsidR="00E361AB">
              <w:rPr>
                <w:rFonts w:ascii="Tahoma" w:hAnsi="Tahoma" w:eastAsia="Tahoma" w:cs="Tahoma"/>
                <w:sz w:val="21"/>
                <w:szCs w:val="21"/>
              </w:rPr>
              <w:t>Stubb</w:t>
            </w:r>
            <w:proofErr w:type="spellEnd"/>
            <w:r w:rsidR="00E361AB">
              <w:rPr>
                <w:rFonts w:ascii="Tahoma" w:hAnsi="Tahoma" w:eastAsia="Tahoma" w:cs="Tahoma"/>
                <w:sz w:val="21"/>
                <w:szCs w:val="21"/>
              </w:rPr>
              <w:t xml:space="preserve"> Field, Mytholmroyd</w:t>
            </w:r>
            <w:r>
              <w:rPr>
                <w:rFonts w:ascii="Tahoma" w:hAnsi="Tahoma" w:eastAsia="Tahoma" w:cs="Tahoma"/>
                <w:sz w:val="21"/>
                <w:szCs w:val="21"/>
              </w:rPr>
              <w:t xml:space="preserve">) will be manned throughout to direct communications, </w:t>
            </w:r>
            <w:proofErr w:type="gramStart"/>
            <w:r>
              <w:rPr>
                <w:rFonts w:ascii="Tahoma" w:hAnsi="Tahoma" w:eastAsia="Tahoma" w:cs="Tahoma"/>
                <w:sz w:val="21"/>
                <w:szCs w:val="21"/>
              </w:rPr>
              <w:t>movements</w:t>
            </w:r>
            <w:proofErr w:type="gramEnd"/>
            <w:r>
              <w:rPr>
                <w:rFonts w:ascii="Tahoma" w:hAnsi="Tahoma" w:eastAsia="Tahoma" w:cs="Tahoma"/>
                <w:sz w:val="21"/>
                <w:szCs w:val="21"/>
              </w:rPr>
              <w:t xml:space="preserve"> and operations</w:t>
            </w:r>
          </w:p>
          <w:p w:rsidR="004D1738" w:rsidRDefault="008C5EEE" w14:paraId="57D20F6E" w14:textId="77777777">
            <w:pPr>
              <w:numPr>
                <w:ilvl w:val="0"/>
                <w:numId w:val="8"/>
              </w:numPr>
              <w:rPr>
                <w:rFonts w:ascii="Tahoma" w:hAnsi="Tahoma" w:eastAsia="Tahoma" w:cs="Tahoma"/>
                <w:sz w:val="21"/>
                <w:szCs w:val="21"/>
              </w:rPr>
            </w:pPr>
            <w:r>
              <w:rPr>
                <w:rFonts w:ascii="Tahoma" w:hAnsi="Tahoma" w:eastAsia="Tahoma" w:cs="Tahoma"/>
                <w:sz w:val="21"/>
                <w:szCs w:val="21"/>
              </w:rPr>
              <w:t>All participants will receive a thorough safety briefing which will include the route, potential hazards, procedures to eliminate or mitigate those hazards, race procedures and emergency procedures</w:t>
            </w:r>
          </w:p>
          <w:p w:rsidR="004D1738" w:rsidRDefault="008C5EEE" w14:paraId="57D20F70" w14:textId="7797AB10">
            <w:pPr>
              <w:numPr>
                <w:ilvl w:val="0"/>
                <w:numId w:val="8"/>
              </w:numPr>
              <w:rPr>
                <w:rFonts w:ascii="Tahoma" w:hAnsi="Tahoma" w:eastAsia="Tahoma" w:cs="Tahoma"/>
                <w:sz w:val="21"/>
                <w:szCs w:val="21"/>
              </w:rPr>
            </w:pPr>
            <w:r w:rsidRPr="0C4EE5F5" w:rsidR="008C5EEE">
              <w:rPr>
                <w:rFonts w:ascii="Tahoma" w:hAnsi="Tahoma" w:eastAsia="Tahoma" w:cs="Tahoma"/>
                <w:sz w:val="21"/>
                <w:szCs w:val="21"/>
              </w:rPr>
              <w:t>Warning signage will be placed at road crossings to warn both vehicles and runners</w:t>
            </w:r>
          </w:p>
        </w:tc>
      </w:tr>
      <w:tr w:rsidR="004D1738" w:rsidTr="749D5B5B" w14:paraId="57D20F73" w14:textId="77777777">
        <w:trPr>
          <w:trHeight w:val="644"/>
        </w:trPr>
        <w:tc>
          <w:tcPr>
            <w:tcW w:w="14742" w:type="dxa"/>
            <w:gridSpan w:val="3"/>
            <w:shd w:val="clear" w:color="auto" w:fill="B4C6E7" w:themeFill="accent1" w:themeFillTint="66"/>
            <w:tcMar>
              <w:top w:w="40" w:type="dxa"/>
              <w:left w:w="60" w:type="dxa"/>
              <w:bottom w:w="40" w:type="dxa"/>
              <w:right w:w="60" w:type="dxa"/>
            </w:tcMar>
            <w:vAlign w:val="center"/>
          </w:tcPr>
          <w:p w:rsidR="004D1738" w:rsidRDefault="008C5EEE" w14:paraId="57D20F72" w14:textId="77777777">
            <w:pPr>
              <w:jc w:val="center"/>
              <w:rPr>
                <w:rFonts w:ascii="Tahoma" w:hAnsi="Tahoma" w:eastAsia="Tahoma" w:cs="Tahoma"/>
                <w:sz w:val="22"/>
                <w:szCs w:val="22"/>
              </w:rPr>
            </w:pPr>
            <w:r>
              <w:rPr>
                <w:rFonts w:ascii="Tahoma" w:hAnsi="Tahoma" w:eastAsia="Tahoma" w:cs="Tahoma"/>
                <w:b/>
                <w:sz w:val="28"/>
                <w:szCs w:val="28"/>
              </w:rPr>
              <w:t>RISK RATING = SEVERITY X LIKELIHOOD</w:t>
            </w:r>
          </w:p>
        </w:tc>
      </w:tr>
      <w:tr w:rsidR="004D1738" w:rsidTr="749D5B5B" w14:paraId="57D20F77" w14:textId="77777777">
        <w:trPr>
          <w:trHeight w:val="567"/>
        </w:trPr>
        <w:tc>
          <w:tcPr>
            <w:tcW w:w="3681" w:type="dxa"/>
            <w:shd w:val="clear" w:color="auto" w:fill="D9E2F3" w:themeFill="accent1" w:themeFillTint="33"/>
            <w:tcMar>
              <w:top w:w="40" w:type="dxa"/>
              <w:left w:w="60" w:type="dxa"/>
              <w:bottom w:w="40" w:type="dxa"/>
              <w:right w:w="60" w:type="dxa"/>
            </w:tcMar>
            <w:vAlign w:val="center"/>
          </w:tcPr>
          <w:p w:rsidR="004D1738" w:rsidRDefault="008C5EEE" w14:paraId="57D20F74" w14:textId="77777777">
            <w:pPr>
              <w:jc w:val="center"/>
              <w:rPr>
                <w:rFonts w:ascii="Tahoma" w:hAnsi="Tahoma" w:eastAsia="Tahoma" w:cs="Tahoma"/>
                <w:b/>
              </w:rPr>
            </w:pPr>
            <w:r>
              <w:rPr>
                <w:rFonts w:ascii="Tahoma" w:hAnsi="Tahoma" w:eastAsia="Tahoma" w:cs="Tahoma"/>
                <w:b/>
              </w:rPr>
              <w:t>SEVERITY</w:t>
            </w:r>
          </w:p>
        </w:tc>
        <w:tc>
          <w:tcPr>
            <w:tcW w:w="2126" w:type="dxa"/>
            <w:shd w:val="clear" w:color="auto" w:fill="D9E2F3" w:themeFill="accent1" w:themeFillTint="33"/>
            <w:tcMar/>
            <w:vAlign w:val="center"/>
          </w:tcPr>
          <w:p w:rsidR="004D1738" w:rsidRDefault="008C5EEE" w14:paraId="57D20F75" w14:textId="77777777">
            <w:pPr>
              <w:jc w:val="center"/>
              <w:rPr>
                <w:rFonts w:ascii="Tahoma" w:hAnsi="Tahoma" w:eastAsia="Tahoma" w:cs="Tahoma"/>
                <w:b/>
              </w:rPr>
            </w:pPr>
            <w:r>
              <w:rPr>
                <w:rFonts w:ascii="Tahoma" w:hAnsi="Tahoma" w:eastAsia="Tahoma" w:cs="Tahoma"/>
                <w:b/>
              </w:rPr>
              <w:t>LIKELIHOOD</w:t>
            </w:r>
          </w:p>
        </w:tc>
        <w:tc>
          <w:tcPr>
            <w:tcW w:w="8935" w:type="dxa"/>
            <w:shd w:val="clear" w:color="auto" w:fill="D9E2F3" w:themeFill="accent1" w:themeFillTint="33"/>
            <w:tcMar/>
            <w:vAlign w:val="center"/>
          </w:tcPr>
          <w:p w:rsidR="004D1738" w:rsidRDefault="008C5EEE" w14:paraId="57D20F76" w14:textId="77777777">
            <w:pPr>
              <w:jc w:val="center"/>
              <w:rPr>
                <w:rFonts w:ascii="Tahoma" w:hAnsi="Tahoma" w:eastAsia="Tahoma" w:cs="Tahoma"/>
                <w:b/>
              </w:rPr>
            </w:pPr>
            <w:r>
              <w:rPr>
                <w:rFonts w:ascii="Tahoma" w:hAnsi="Tahoma" w:eastAsia="Tahoma" w:cs="Tahoma"/>
                <w:b/>
              </w:rPr>
              <w:t>RISK</w:t>
            </w:r>
          </w:p>
        </w:tc>
      </w:tr>
      <w:tr w:rsidR="004D1738" w:rsidTr="749D5B5B" w14:paraId="57D20F7B" w14:textId="77777777">
        <w:trPr>
          <w:trHeight w:val="454"/>
        </w:trPr>
        <w:tc>
          <w:tcPr>
            <w:tcW w:w="3681" w:type="dxa"/>
            <w:shd w:val="clear" w:color="auto" w:fill="auto"/>
            <w:tcMar>
              <w:top w:w="40" w:type="dxa"/>
              <w:left w:w="60" w:type="dxa"/>
              <w:bottom w:w="40" w:type="dxa"/>
              <w:right w:w="60" w:type="dxa"/>
            </w:tcMar>
            <w:vAlign w:val="center"/>
          </w:tcPr>
          <w:p w:rsidR="004D1738" w:rsidRDefault="008C5EEE" w14:paraId="57D20F78" w14:textId="77777777">
            <w:pPr>
              <w:jc w:val="center"/>
              <w:rPr>
                <w:rFonts w:ascii="Tahoma" w:hAnsi="Tahoma" w:eastAsia="Tahoma" w:cs="Tahoma"/>
                <w:b/>
                <w:sz w:val="22"/>
                <w:szCs w:val="22"/>
              </w:rPr>
            </w:pPr>
            <w:r>
              <w:rPr>
                <w:rFonts w:ascii="Tahoma" w:hAnsi="Tahoma" w:eastAsia="Tahoma" w:cs="Tahoma"/>
                <w:b/>
                <w:sz w:val="22"/>
                <w:szCs w:val="22"/>
              </w:rPr>
              <w:t>Minor Injury = 1</w:t>
            </w:r>
          </w:p>
        </w:tc>
        <w:tc>
          <w:tcPr>
            <w:tcW w:w="2126" w:type="dxa"/>
            <w:shd w:val="clear" w:color="auto" w:fill="auto"/>
            <w:tcMar/>
            <w:vAlign w:val="center"/>
          </w:tcPr>
          <w:p w:rsidR="004D1738" w:rsidRDefault="008C5EEE" w14:paraId="57D20F79" w14:textId="77777777">
            <w:pPr>
              <w:jc w:val="center"/>
              <w:rPr>
                <w:rFonts w:ascii="Tahoma" w:hAnsi="Tahoma" w:eastAsia="Tahoma" w:cs="Tahoma"/>
                <w:b/>
                <w:sz w:val="22"/>
                <w:szCs w:val="22"/>
              </w:rPr>
            </w:pPr>
            <w:r>
              <w:rPr>
                <w:rFonts w:ascii="Tahoma" w:hAnsi="Tahoma" w:eastAsia="Tahoma" w:cs="Tahoma"/>
                <w:b/>
                <w:sz w:val="22"/>
                <w:szCs w:val="22"/>
              </w:rPr>
              <w:t>Unlikely = 1</w:t>
            </w:r>
          </w:p>
        </w:tc>
        <w:tc>
          <w:tcPr>
            <w:tcW w:w="8935" w:type="dxa"/>
            <w:shd w:val="clear" w:color="auto" w:fill="auto"/>
            <w:tcMar/>
            <w:vAlign w:val="center"/>
          </w:tcPr>
          <w:p w:rsidR="004D1738" w:rsidRDefault="008C5EEE" w14:paraId="57D20F7A" w14:textId="77777777">
            <w:pPr>
              <w:jc w:val="center"/>
              <w:rPr>
                <w:rFonts w:ascii="Tahoma" w:hAnsi="Tahoma" w:eastAsia="Tahoma" w:cs="Tahoma"/>
                <w:b/>
                <w:sz w:val="22"/>
                <w:szCs w:val="22"/>
              </w:rPr>
            </w:pPr>
            <w:r>
              <w:rPr>
                <w:rFonts w:ascii="Tahoma" w:hAnsi="Tahoma" w:eastAsia="Tahoma" w:cs="Tahoma"/>
                <w:b/>
                <w:sz w:val="22"/>
                <w:szCs w:val="22"/>
              </w:rPr>
              <w:t>1-2 = LOW</w:t>
            </w:r>
          </w:p>
        </w:tc>
      </w:tr>
      <w:tr w:rsidR="004D1738" w:rsidTr="749D5B5B" w14:paraId="57D20F7F" w14:textId="77777777">
        <w:trPr>
          <w:trHeight w:val="454"/>
        </w:trPr>
        <w:tc>
          <w:tcPr>
            <w:tcW w:w="3681" w:type="dxa"/>
            <w:shd w:val="clear" w:color="auto" w:fill="auto"/>
            <w:tcMar>
              <w:top w:w="40" w:type="dxa"/>
              <w:left w:w="60" w:type="dxa"/>
              <w:bottom w:w="40" w:type="dxa"/>
              <w:right w:w="60" w:type="dxa"/>
            </w:tcMar>
            <w:vAlign w:val="center"/>
          </w:tcPr>
          <w:p w:rsidR="004D1738" w:rsidRDefault="008C5EEE" w14:paraId="57D20F7C" w14:textId="77777777">
            <w:pPr>
              <w:jc w:val="center"/>
              <w:rPr>
                <w:rFonts w:ascii="Tahoma" w:hAnsi="Tahoma" w:eastAsia="Tahoma" w:cs="Tahoma"/>
                <w:b/>
                <w:sz w:val="22"/>
                <w:szCs w:val="22"/>
              </w:rPr>
            </w:pPr>
            <w:r>
              <w:rPr>
                <w:rFonts w:ascii="Tahoma" w:hAnsi="Tahoma" w:eastAsia="Tahoma" w:cs="Tahoma"/>
                <w:b/>
                <w:sz w:val="22"/>
                <w:szCs w:val="22"/>
              </w:rPr>
              <w:t>Major Injury = 2</w:t>
            </w:r>
          </w:p>
        </w:tc>
        <w:tc>
          <w:tcPr>
            <w:tcW w:w="2126" w:type="dxa"/>
            <w:shd w:val="clear" w:color="auto" w:fill="auto"/>
            <w:tcMar/>
            <w:vAlign w:val="center"/>
          </w:tcPr>
          <w:p w:rsidR="004D1738" w:rsidRDefault="008C5EEE" w14:paraId="57D20F7D" w14:textId="77777777">
            <w:pPr>
              <w:jc w:val="center"/>
              <w:rPr>
                <w:rFonts w:ascii="Tahoma" w:hAnsi="Tahoma" w:eastAsia="Tahoma" w:cs="Tahoma"/>
                <w:b/>
                <w:sz w:val="22"/>
                <w:szCs w:val="22"/>
              </w:rPr>
            </w:pPr>
            <w:r>
              <w:rPr>
                <w:rFonts w:ascii="Tahoma" w:hAnsi="Tahoma" w:eastAsia="Tahoma" w:cs="Tahoma"/>
                <w:b/>
                <w:sz w:val="22"/>
                <w:szCs w:val="22"/>
              </w:rPr>
              <w:t>Likely = 2</w:t>
            </w:r>
          </w:p>
        </w:tc>
        <w:tc>
          <w:tcPr>
            <w:tcW w:w="8935" w:type="dxa"/>
            <w:shd w:val="clear" w:color="auto" w:fill="auto"/>
            <w:tcMar/>
            <w:vAlign w:val="center"/>
          </w:tcPr>
          <w:p w:rsidR="004D1738" w:rsidRDefault="008C5EEE" w14:paraId="57D20F7E" w14:textId="77777777">
            <w:pPr>
              <w:jc w:val="center"/>
              <w:rPr>
                <w:rFonts w:ascii="Tahoma" w:hAnsi="Tahoma" w:eastAsia="Tahoma" w:cs="Tahoma"/>
                <w:b/>
                <w:sz w:val="22"/>
                <w:szCs w:val="22"/>
              </w:rPr>
            </w:pPr>
            <w:r>
              <w:rPr>
                <w:rFonts w:ascii="Tahoma" w:hAnsi="Tahoma" w:eastAsia="Tahoma" w:cs="Tahoma"/>
                <w:b/>
                <w:sz w:val="22"/>
                <w:szCs w:val="22"/>
              </w:rPr>
              <w:t>3-4 = MEDIUM</w:t>
            </w:r>
          </w:p>
        </w:tc>
      </w:tr>
      <w:tr w:rsidR="004D1738" w:rsidTr="749D5B5B" w14:paraId="57D20F83" w14:textId="77777777">
        <w:trPr>
          <w:trHeight w:val="454"/>
        </w:trPr>
        <w:tc>
          <w:tcPr>
            <w:tcW w:w="3681" w:type="dxa"/>
            <w:shd w:val="clear" w:color="auto" w:fill="auto"/>
            <w:tcMar>
              <w:top w:w="40" w:type="dxa"/>
              <w:left w:w="60" w:type="dxa"/>
              <w:bottom w:w="40" w:type="dxa"/>
              <w:right w:w="60" w:type="dxa"/>
            </w:tcMar>
            <w:vAlign w:val="center"/>
          </w:tcPr>
          <w:p w:rsidR="004D1738" w:rsidRDefault="008C5EEE" w14:paraId="57D20F80" w14:textId="77777777">
            <w:pPr>
              <w:jc w:val="center"/>
              <w:rPr>
                <w:rFonts w:ascii="Tahoma" w:hAnsi="Tahoma" w:eastAsia="Tahoma" w:cs="Tahoma"/>
                <w:b/>
                <w:sz w:val="22"/>
                <w:szCs w:val="22"/>
              </w:rPr>
            </w:pPr>
            <w:r>
              <w:rPr>
                <w:rFonts w:ascii="Tahoma" w:hAnsi="Tahoma" w:eastAsia="Tahoma" w:cs="Tahoma"/>
                <w:b/>
                <w:sz w:val="22"/>
                <w:szCs w:val="22"/>
              </w:rPr>
              <w:t>Fatality = 3</w:t>
            </w:r>
          </w:p>
        </w:tc>
        <w:tc>
          <w:tcPr>
            <w:tcW w:w="2126" w:type="dxa"/>
            <w:shd w:val="clear" w:color="auto" w:fill="auto"/>
            <w:tcMar/>
            <w:vAlign w:val="center"/>
          </w:tcPr>
          <w:p w:rsidR="004D1738" w:rsidRDefault="008C5EEE" w14:paraId="57D20F81" w14:textId="77777777">
            <w:pPr>
              <w:jc w:val="center"/>
              <w:rPr>
                <w:rFonts w:ascii="Tahoma" w:hAnsi="Tahoma" w:eastAsia="Tahoma" w:cs="Tahoma"/>
                <w:b/>
                <w:sz w:val="22"/>
                <w:szCs w:val="22"/>
              </w:rPr>
            </w:pPr>
            <w:r>
              <w:rPr>
                <w:rFonts w:ascii="Tahoma" w:hAnsi="Tahoma" w:eastAsia="Tahoma" w:cs="Tahoma"/>
                <w:b/>
                <w:sz w:val="22"/>
                <w:szCs w:val="22"/>
              </w:rPr>
              <w:t>Very Likely = 3</w:t>
            </w:r>
          </w:p>
        </w:tc>
        <w:tc>
          <w:tcPr>
            <w:tcW w:w="8935" w:type="dxa"/>
            <w:shd w:val="clear" w:color="auto" w:fill="auto"/>
            <w:tcMar/>
            <w:vAlign w:val="center"/>
          </w:tcPr>
          <w:p w:rsidR="004D1738" w:rsidRDefault="008C5EEE" w14:paraId="57D20F82" w14:textId="77777777">
            <w:pPr>
              <w:jc w:val="center"/>
              <w:rPr>
                <w:rFonts w:ascii="Tahoma" w:hAnsi="Tahoma" w:eastAsia="Tahoma" w:cs="Tahoma"/>
                <w:b/>
                <w:sz w:val="22"/>
                <w:szCs w:val="22"/>
              </w:rPr>
            </w:pPr>
            <w:r>
              <w:rPr>
                <w:rFonts w:ascii="Tahoma" w:hAnsi="Tahoma" w:eastAsia="Tahoma" w:cs="Tahoma"/>
                <w:b/>
                <w:sz w:val="22"/>
                <w:szCs w:val="22"/>
              </w:rPr>
              <w:t>5-9 = HIGH</w:t>
            </w:r>
          </w:p>
        </w:tc>
      </w:tr>
    </w:tbl>
    <w:p w:rsidR="004D1738" w:rsidRDefault="004D1738" w14:paraId="57D20F84" w14:textId="77777777">
      <w:pPr>
        <w:rPr>
          <w:rFonts w:ascii="Tahoma" w:hAnsi="Tahoma" w:eastAsia="Tahoma" w:cs="Tahoma"/>
          <w:sz w:val="22"/>
          <w:szCs w:val="22"/>
        </w:rPr>
      </w:pPr>
    </w:p>
    <w:tbl>
      <w:tblPr>
        <w:tblW w:w="14742"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400" w:firstRow="0" w:lastRow="0" w:firstColumn="0" w:lastColumn="0" w:noHBand="0" w:noVBand="1"/>
      </w:tblPr>
      <w:tblGrid>
        <w:gridCol w:w="2122"/>
        <w:gridCol w:w="2409"/>
        <w:gridCol w:w="2410"/>
        <w:gridCol w:w="4536"/>
        <w:gridCol w:w="1134"/>
        <w:gridCol w:w="1134"/>
        <w:gridCol w:w="997"/>
      </w:tblGrid>
      <w:tr w:rsidR="004D1738" w:rsidTr="0C4EE5F5" w14:paraId="57D20F8B" w14:textId="77777777">
        <w:trPr>
          <w:trHeight w:val="309"/>
        </w:trPr>
        <w:tc>
          <w:tcPr>
            <w:tcW w:w="2122" w:type="dxa"/>
            <w:vMerge w:val="restart"/>
            <w:shd w:val="clear" w:color="auto" w:fill="B4C6E7" w:themeFill="accent1" w:themeFillTint="66"/>
            <w:tcMar>
              <w:top w:w="40" w:type="dxa"/>
              <w:left w:w="60" w:type="dxa"/>
              <w:bottom w:w="40" w:type="dxa"/>
              <w:right w:w="60" w:type="dxa"/>
            </w:tcMar>
            <w:vAlign w:val="center"/>
          </w:tcPr>
          <w:p w:rsidR="004D1738" w:rsidRDefault="008C5EEE" w14:paraId="57D20F85" w14:textId="77777777">
            <w:pPr>
              <w:jc w:val="center"/>
              <w:rPr>
                <w:rFonts w:ascii="Tahoma" w:hAnsi="Tahoma" w:eastAsia="Tahoma" w:cs="Tahoma"/>
                <w:sz w:val="22"/>
                <w:szCs w:val="22"/>
              </w:rPr>
            </w:pPr>
            <w:r>
              <w:rPr>
                <w:rFonts w:ascii="Tahoma" w:hAnsi="Tahoma" w:eastAsia="Tahoma" w:cs="Tahoma"/>
                <w:b/>
                <w:sz w:val="22"/>
                <w:szCs w:val="22"/>
              </w:rPr>
              <w:lastRenderedPageBreak/>
              <w:t>STAGE OF EVENT</w:t>
            </w:r>
          </w:p>
        </w:tc>
        <w:tc>
          <w:tcPr>
            <w:tcW w:w="2409" w:type="dxa"/>
            <w:vMerge w:val="restart"/>
            <w:shd w:val="clear" w:color="auto" w:fill="B4C6E7" w:themeFill="accent1" w:themeFillTint="66"/>
            <w:tcMar>
              <w:top w:w="40" w:type="dxa"/>
              <w:left w:w="60" w:type="dxa"/>
              <w:bottom w:w="40" w:type="dxa"/>
              <w:right w:w="60" w:type="dxa"/>
            </w:tcMar>
            <w:vAlign w:val="center"/>
          </w:tcPr>
          <w:p w:rsidR="004D1738" w:rsidRDefault="008C5EEE" w14:paraId="57D20F86" w14:textId="77777777">
            <w:pPr>
              <w:jc w:val="center"/>
              <w:rPr>
                <w:rFonts w:ascii="Tahoma" w:hAnsi="Tahoma" w:eastAsia="Tahoma" w:cs="Tahoma"/>
                <w:sz w:val="22"/>
                <w:szCs w:val="22"/>
              </w:rPr>
            </w:pPr>
            <w:r>
              <w:rPr>
                <w:rFonts w:ascii="Tahoma" w:hAnsi="Tahoma" w:eastAsia="Tahoma" w:cs="Tahoma"/>
                <w:b/>
                <w:sz w:val="22"/>
                <w:szCs w:val="22"/>
              </w:rPr>
              <w:t>HAZARD</w:t>
            </w:r>
          </w:p>
        </w:tc>
        <w:tc>
          <w:tcPr>
            <w:tcW w:w="2410" w:type="dxa"/>
            <w:vMerge w:val="restart"/>
            <w:shd w:val="clear" w:color="auto" w:fill="B4C6E7" w:themeFill="accent1" w:themeFillTint="66"/>
            <w:tcMar>
              <w:top w:w="40" w:type="dxa"/>
              <w:left w:w="60" w:type="dxa"/>
              <w:bottom w:w="40" w:type="dxa"/>
              <w:right w:w="60" w:type="dxa"/>
            </w:tcMar>
            <w:vAlign w:val="center"/>
          </w:tcPr>
          <w:p w:rsidR="004D1738" w:rsidRDefault="008C5EEE" w14:paraId="57D20F87" w14:textId="77777777">
            <w:pPr>
              <w:jc w:val="center"/>
              <w:rPr>
                <w:rFonts w:ascii="Tahoma" w:hAnsi="Tahoma" w:eastAsia="Tahoma" w:cs="Tahoma"/>
                <w:sz w:val="22"/>
                <w:szCs w:val="22"/>
              </w:rPr>
            </w:pPr>
            <w:r>
              <w:rPr>
                <w:rFonts w:ascii="Tahoma" w:hAnsi="Tahoma" w:eastAsia="Tahoma" w:cs="Tahoma"/>
                <w:b/>
                <w:sz w:val="22"/>
                <w:szCs w:val="22"/>
              </w:rPr>
              <w:t>WHO IS AFFECTED?</w:t>
            </w:r>
          </w:p>
        </w:tc>
        <w:tc>
          <w:tcPr>
            <w:tcW w:w="4536" w:type="dxa"/>
            <w:vMerge w:val="restart"/>
            <w:shd w:val="clear" w:color="auto" w:fill="B4C6E7" w:themeFill="accent1" w:themeFillTint="66"/>
            <w:tcMar>
              <w:top w:w="40" w:type="dxa"/>
              <w:left w:w="60" w:type="dxa"/>
              <w:bottom w:w="40" w:type="dxa"/>
              <w:right w:w="60" w:type="dxa"/>
            </w:tcMar>
            <w:vAlign w:val="center"/>
          </w:tcPr>
          <w:p w:rsidR="004D1738" w:rsidRDefault="008C5EEE" w14:paraId="57D20F88" w14:textId="77777777">
            <w:pPr>
              <w:jc w:val="center"/>
              <w:rPr>
                <w:rFonts w:ascii="Tahoma" w:hAnsi="Tahoma" w:eastAsia="Tahoma" w:cs="Tahoma"/>
                <w:sz w:val="22"/>
                <w:szCs w:val="22"/>
              </w:rPr>
            </w:pPr>
            <w:r>
              <w:rPr>
                <w:rFonts w:ascii="Tahoma" w:hAnsi="Tahoma" w:eastAsia="Tahoma" w:cs="Tahoma"/>
                <w:b/>
                <w:sz w:val="22"/>
                <w:szCs w:val="22"/>
              </w:rPr>
              <w:t>CONTROL MEASURES</w:t>
            </w:r>
          </w:p>
        </w:tc>
        <w:tc>
          <w:tcPr>
            <w:tcW w:w="3265" w:type="dxa"/>
            <w:gridSpan w:val="3"/>
            <w:tcBorders>
              <w:bottom w:val="single" w:color="000000" w:themeColor="text1" w:sz="4" w:space="0"/>
            </w:tcBorders>
            <w:shd w:val="clear" w:color="auto" w:fill="B4C6E7" w:themeFill="accent1" w:themeFillTint="66"/>
            <w:tcMar/>
            <w:vAlign w:val="center"/>
          </w:tcPr>
          <w:p w:rsidR="004D1738" w:rsidRDefault="008C5EEE" w14:paraId="57D20F89" w14:textId="77777777">
            <w:pPr>
              <w:jc w:val="center"/>
              <w:rPr>
                <w:rFonts w:ascii="Tahoma" w:hAnsi="Tahoma" w:eastAsia="Tahoma" w:cs="Tahoma"/>
                <w:b/>
                <w:sz w:val="22"/>
                <w:szCs w:val="22"/>
              </w:rPr>
            </w:pPr>
            <w:r>
              <w:rPr>
                <w:rFonts w:ascii="Tahoma" w:hAnsi="Tahoma" w:eastAsia="Tahoma" w:cs="Tahoma"/>
                <w:b/>
                <w:sz w:val="22"/>
                <w:szCs w:val="22"/>
              </w:rPr>
              <w:t>RISK RATING</w:t>
            </w:r>
          </w:p>
          <w:p w:rsidR="004D1738" w:rsidRDefault="008C5EEE" w14:paraId="57D20F8A" w14:textId="77777777">
            <w:pPr>
              <w:jc w:val="center"/>
              <w:rPr>
                <w:rFonts w:ascii="Tahoma" w:hAnsi="Tahoma" w:eastAsia="Tahoma" w:cs="Tahoma"/>
                <w:sz w:val="22"/>
                <w:szCs w:val="22"/>
              </w:rPr>
            </w:pPr>
            <w:r>
              <w:rPr>
                <w:rFonts w:ascii="Tahoma" w:hAnsi="Tahoma" w:eastAsia="Tahoma" w:cs="Tahoma"/>
                <w:sz w:val="20"/>
                <w:szCs w:val="20"/>
              </w:rPr>
              <w:t>S X L = R</w:t>
            </w:r>
          </w:p>
        </w:tc>
      </w:tr>
      <w:tr w:rsidR="004D1738" w:rsidTr="0C4EE5F5" w14:paraId="57D20F93" w14:textId="77777777">
        <w:trPr>
          <w:trHeight w:val="308"/>
        </w:trPr>
        <w:tc>
          <w:tcPr>
            <w:tcW w:w="2122" w:type="dxa"/>
            <w:vMerge/>
            <w:tcMar>
              <w:top w:w="40" w:type="dxa"/>
              <w:left w:w="60" w:type="dxa"/>
              <w:bottom w:w="40" w:type="dxa"/>
              <w:right w:w="60" w:type="dxa"/>
            </w:tcMar>
            <w:vAlign w:val="center"/>
          </w:tcPr>
          <w:p w:rsidR="004D1738" w:rsidRDefault="004D1738" w14:paraId="57D20F8C" w14:textId="77777777">
            <w:pPr>
              <w:widowControl w:val="0"/>
              <w:spacing w:line="276" w:lineRule="auto"/>
              <w:rPr>
                <w:rFonts w:ascii="Tahoma" w:hAnsi="Tahoma" w:eastAsia="Tahoma" w:cs="Tahoma"/>
                <w:sz w:val="22"/>
                <w:szCs w:val="22"/>
              </w:rPr>
            </w:pPr>
          </w:p>
        </w:tc>
        <w:tc>
          <w:tcPr>
            <w:tcW w:w="2409" w:type="dxa"/>
            <w:vMerge/>
            <w:tcMar>
              <w:top w:w="40" w:type="dxa"/>
              <w:left w:w="60" w:type="dxa"/>
              <w:bottom w:w="40" w:type="dxa"/>
              <w:right w:w="60" w:type="dxa"/>
            </w:tcMar>
            <w:vAlign w:val="center"/>
          </w:tcPr>
          <w:p w:rsidR="004D1738" w:rsidRDefault="004D1738" w14:paraId="57D20F8D" w14:textId="77777777">
            <w:pPr>
              <w:widowControl w:val="0"/>
              <w:spacing w:line="276" w:lineRule="auto"/>
              <w:rPr>
                <w:rFonts w:ascii="Tahoma" w:hAnsi="Tahoma" w:eastAsia="Tahoma" w:cs="Tahoma"/>
                <w:sz w:val="22"/>
                <w:szCs w:val="22"/>
              </w:rPr>
            </w:pPr>
          </w:p>
        </w:tc>
        <w:tc>
          <w:tcPr>
            <w:tcW w:w="2410" w:type="dxa"/>
            <w:vMerge/>
            <w:tcMar>
              <w:top w:w="40" w:type="dxa"/>
              <w:left w:w="60" w:type="dxa"/>
              <w:bottom w:w="40" w:type="dxa"/>
              <w:right w:w="60" w:type="dxa"/>
            </w:tcMar>
            <w:vAlign w:val="center"/>
          </w:tcPr>
          <w:p w:rsidR="004D1738" w:rsidRDefault="004D1738" w14:paraId="57D20F8E" w14:textId="77777777">
            <w:pPr>
              <w:widowControl w:val="0"/>
              <w:spacing w:line="276" w:lineRule="auto"/>
              <w:rPr>
                <w:rFonts w:ascii="Tahoma" w:hAnsi="Tahoma" w:eastAsia="Tahoma" w:cs="Tahoma"/>
                <w:sz w:val="22"/>
                <w:szCs w:val="22"/>
              </w:rPr>
            </w:pPr>
          </w:p>
        </w:tc>
        <w:tc>
          <w:tcPr>
            <w:tcW w:w="4536" w:type="dxa"/>
            <w:vMerge/>
            <w:tcMar>
              <w:top w:w="40" w:type="dxa"/>
              <w:left w:w="60" w:type="dxa"/>
              <w:bottom w:w="40" w:type="dxa"/>
              <w:right w:w="60" w:type="dxa"/>
            </w:tcMar>
            <w:vAlign w:val="center"/>
          </w:tcPr>
          <w:p w:rsidR="004D1738" w:rsidRDefault="004D1738" w14:paraId="57D20F8F" w14:textId="77777777">
            <w:pPr>
              <w:widowControl w:val="0"/>
              <w:spacing w:line="276" w:lineRule="auto"/>
              <w:rPr>
                <w:rFonts w:ascii="Tahoma" w:hAnsi="Tahoma" w:eastAsia="Tahoma" w:cs="Tahoma"/>
                <w:sz w:val="22"/>
                <w:szCs w:val="22"/>
              </w:rPr>
            </w:pPr>
          </w:p>
        </w:tc>
        <w:tc>
          <w:tcPr>
            <w:tcW w:w="1134" w:type="dxa"/>
            <w:tcBorders>
              <w:bottom w:val="single" w:color="000000" w:themeColor="text1" w:sz="4" w:space="0"/>
            </w:tcBorders>
            <w:shd w:val="clear" w:color="auto" w:fill="B4C6E7" w:themeFill="accent1" w:themeFillTint="66"/>
            <w:tcMar/>
          </w:tcPr>
          <w:p w:rsidR="004D1738" w:rsidRDefault="008C5EEE" w14:paraId="57D20F90" w14:textId="77777777">
            <w:pPr>
              <w:jc w:val="center"/>
              <w:rPr>
                <w:rFonts w:ascii="Tahoma" w:hAnsi="Tahoma" w:eastAsia="Tahoma" w:cs="Tahoma"/>
                <w:sz w:val="22"/>
                <w:szCs w:val="22"/>
              </w:rPr>
            </w:pPr>
            <w:r>
              <w:rPr>
                <w:rFonts w:ascii="Tahoma" w:hAnsi="Tahoma" w:eastAsia="Tahoma" w:cs="Tahoma"/>
                <w:sz w:val="22"/>
                <w:szCs w:val="22"/>
              </w:rPr>
              <w:t>Severity</w:t>
            </w:r>
          </w:p>
        </w:tc>
        <w:tc>
          <w:tcPr>
            <w:tcW w:w="1134" w:type="dxa"/>
            <w:tcBorders>
              <w:bottom w:val="single" w:color="000000" w:themeColor="text1" w:sz="4" w:space="0"/>
            </w:tcBorders>
            <w:shd w:val="clear" w:color="auto" w:fill="B4C6E7" w:themeFill="accent1" w:themeFillTint="66"/>
            <w:tcMar/>
          </w:tcPr>
          <w:p w:rsidR="004D1738" w:rsidRDefault="008C5EEE" w14:paraId="57D20F91" w14:textId="77777777">
            <w:pPr>
              <w:jc w:val="center"/>
              <w:rPr>
                <w:rFonts w:ascii="Tahoma" w:hAnsi="Tahoma" w:eastAsia="Tahoma" w:cs="Tahoma"/>
                <w:sz w:val="22"/>
                <w:szCs w:val="22"/>
              </w:rPr>
            </w:pPr>
            <w:r>
              <w:rPr>
                <w:rFonts w:ascii="Tahoma" w:hAnsi="Tahoma" w:eastAsia="Tahoma" w:cs="Tahoma"/>
                <w:sz w:val="22"/>
                <w:szCs w:val="22"/>
              </w:rPr>
              <w:t>Likelihood</w:t>
            </w:r>
          </w:p>
        </w:tc>
        <w:tc>
          <w:tcPr>
            <w:tcW w:w="997" w:type="dxa"/>
            <w:tcBorders>
              <w:bottom w:val="single" w:color="000000" w:themeColor="text1" w:sz="4" w:space="0"/>
            </w:tcBorders>
            <w:shd w:val="clear" w:color="auto" w:fill="B4C6E7" w:themeFill="accent1" w:themeFillTint="66"/>
            <w:tcMar/>
          </w:tcPr>
          <w:p w:rsidR="004D1738" w:rsidRDefault="008C5EEE" w14:paraId="57D20F92" w14:textId="77777777">
            <w:pPr>
              <w:jc w:val="center"/>
              <w:rPr>
                <w:rFonts w:ascii="Tahoma" w:hAnsi="Tahoma" w:eastAsia="Tahoma" w:cs="Tahoma"/>
                <w:sz w:val="22"/>
                <w:szCs w:val="22"/>
              </w:rPr>
            </w:pPr>
            <w:r>
              <w:rPr>
                <w:rFonts w:ascii="Tahoma" w:hAnsi="Tahoma" w:eastAsia="Tahoma" w:cs="Tahoma"/>
                <w:sz w:val="22"/>
                <w:szCs w:val="22"/>
              </w:rPr>
              <w:t>Risk</w:t>
            </w:r>
          </w:p>
        </w:tc>
      </w:tr>
      <w:tr w:rsidR="004D1738" w:rsidTr="0C4EE5F5" w14:paraId="57D20F9B" w14:textId="77777777">
        <w:tc>
          <w:tcPr>
            <w:tcW w:w="2122" w:type="dxa"/>
            <w:shd w:val="clear" w:color="auto" w:fill="FFFFFF" w:themeFill="background1"/>
            <w:tcMar>
              <w:top w:w="40" w:type="dxa"/>
              <w:left w:w="60" w:type="dxa"/>
              <w:bottom w:w="40" w:type="dxa"/>
              <w:right w:w="60" w:type="dxa"/>
            </w:tcMar>
          </w:tcPr>
          <w:p w:rsidR="004D1738" w:rsidRDefault="008C5EEE" w14:paraId="57D20F94" w14:textId="77777777">
            <w:pPr>
              <w:ind w:right="-59"/>
              <w:rPr>
                <w:rFonts w:ascii="Tahoma" w:hAnsi="Tahoma" w:eastAsia="Tahoma" w:cs="Tahoma"/>
                <w:sz w:val="21"/>
                <w:szCs w:val="21"/>
              </w:rPr>
            </w:pPr>
            <w:r>
              <w:rPr>
                <w:rFonts w:ascii="Tahoma" w:hAnsi="Tahoma" w:eastAsia="Tahoma" w:cs="Tahoma"/>
                <w:sz w:val="21"/>
                <w:szCs w:val="21"/>
              </w:rPr>
              <w:t>Arrivals, transit, checkpoints, and departures</w:t>
            </w:r>
          </w:p>
        </w:tc>
        <w:tc>
          <w:tcPr>
            <w:tcW w:w="2409" w:type="dxa"/>
            <w:shd w:val="clear" w:color="auto" w:fill="FFFFFF" w:themeFill="background1"/>
            <w:tcMar>
              <w:top w:w="40" w:type="dxa"/>
              <w:left w:w="60" w:type="dxa"/>
              <w:bottom w:w="40" w:type="dxa"/>
              <w:right w:w="60" w:type="dxa"/>
            </w:tcMar>
          </w:tcPr>
          <w:p w:rsidR="004D1738" w:rsidRDefault="008C5EEE" w14:paraId="57D20F95" w14:textId="77777777">
            <w:pPr>
              <w:rPr>
                <w:rFonts w:ascii="Tahoma" w:hAnsi="Tahoma" w:eastAsia="Tahoma" w:cs="Tahoma"/>
                <w:sz w:val="21"/>
                <w:szCs w:val="21"/>
              </w:rPr>
            </w:pPr>
            <w:r>
              <w:rPr>
                <w:rFonts w:ascii="Tahoma" w:hAnsi="Tahoma" w:eastAsia="Tahoma" w:cs="Tahoma"/>
                <w:sz w:val="21"/>
                <w:szCs w:val="21"/>
              </w:rPr>
              <w:t>Road traffic accident</w:t>
            </w:r>
          </w:p>
        </w:tc>
        <w:tc>
          <w:tcPr>
            <w:tcW w:w="2410" w:type="dxa"/>
            <w:shd w:val="clear" w:color="auto" w:fill="FFFFFF" w:themeFill="background1"/>
            <w:tcMar>
              <w:top w:w="40" w:type="dxa"/>
              <w:left w:w="60" w:type="dxa"/>
              <w:bottom w:w="40" w:type="dxa"/>
              <w:right w:w="60" w:type="dxa"/>
            </w:tcMar>
          </w:tcPr>
          <w:p w:rsidR="004D1738" w:rsidRDefault="008C5EEE" w14:paraId="57D20F96" w14:textId="77777777">
            <w:pPr>
              <w:rPr>
                <w:rFonts w:ascii="Tahoma" w:hAnsi="Tahoma" w:eastAsia="Tahoma" w:cs="Tahoma"/>
                <w:sz w:val="21"/>
                <w:szCs w:val="21"/>
              </w:rPr>
            </w:pPr>
            <w:r>
              <w:rPr>
                <w:rFonts w:ascii="Tahoma" w:hAnsi="Tahoma" w:eastAsia="Tahoma" w:cs="Tahoma"/>
                <w:sz w:val="21"/>
                <w:szCs w:val="21"/>
              </w:rPr>
              <w:t>Staff and runners</w:t>
            </w:r>
          </w:p>
        </w:tc>
        <w:tc>
          <w:tcPr>
            <w:tcW w:w="4536" w:type="dxa"/>
            <w:shd w:val="clear" w:color="auto" w:fill="FFFFFF" w:themeFill="background1"/>
            <w:tcMar>
              <w:top w:w="40" w:type="dxa"/>
              <w:left w:w="60" w:type="dxa"/>
              <w:bottom w:w="40" w:type="dxa"/>
              <w:right w:w="60" w:type="dxa"/>
            </w:tcMar>
          </w:tcPr>
          <w:p w:rsidR="004D1738" w:rsidRDefault="008C5EEE" w14:paraId="57D20F97" w14:textId="77777777">
            <w:pPr>
              <w:numPr>
                <w:ilvl w:val="0"/>
                <w:numId w:val="9"/>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Awareness of traffic and adherence to UK law, including the Highway Code</w:t>
            </w:r>
          </w:p>
        </w:tc>
        <w:tc>
          <w:tcPr>
            <w:tcW w:w="1134" w:type="dxa"/>
            <w:shd w:val="clear" w:color="auto" w:fill="FFFFFF" w:themeFill="background1"/>
            <w:tcMar/>
            <w:vAlign w:val="center"/>
          </w:tcPr>
          <w:p w:rsidR="004D1738" w:rsidRDefault="008C5EEE" w14:paraId="57D20F98" w14:textId="77777777">
            <w:pPr>
              <w:jc w:val="center"/>
              <w:rPr>
                <w:rFonts w:ascii="Tahoma" w:hAnsi="Tahoma" w:eastAsia="Tahoma" w:cs="Tahoma"/>
                <w:sz w:val="21"/>
                <w:szCs w:val="21"/>
              </w:rPr>
            </w:pPr>
            <w:r>
              <w:rPr>
                <w:rFonts w:ascii="Tahoma" w:hAnsi="Tahoma" w:eastAsia="Tahoma" w:cs="Tahoma"/>
                <w:sz w:val="21"/>
                <w:szCs w:val="21"/>
              </w:rPr>
              <w:t>3</w:t>
            </w:r>
          </w:p>
        </w:tc>
        <w:tc>
          <w:tcPr>
            <w:tcW w:w="1134" w:type="dxa"/>
            <w:shd w:val="clear" w:color="auto" w:fill="FFFFFF" w:themeFill="background1"/>
            <w:tcMar/>
            <w:vAlign w:val="center"/>
          </w:tcPr>
          <w:p w:rsidR="004D1738" w:rsidRDefault="008C5EEE" w14:paraId="57D20F99" w14:textId="77777777">
            <w:pPr>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FFFFFF" w:themeFill="background1"/>
            <w:tcMar/>
            <w:vAlign w:val="center"/>
          </w:tcPr>
          <w:p w:rsidR="004D1738" w:rsidRDefault="008C5EEE" w14:paraId="57D20F9A" w14:textId="77777777">
            <w:pPr>
              <w:jc w:val="center"/>
              <w:rPr>
                <w:rFonts w:ascii="Tahoma" w:hAnsi="Tahoma" w:eastAsia="Tahoma" w:cs="Tahoma"/>
                <w:sz w:val="22"/>
                <w:szCs w:val="22"/>
              </w:rPr>
            </w:pPr>
            <w:r>
              <w:rPr>
                <w:rFonts w:ascii="Tahoma" w:hAnsi="Tahoma" w:eastAsia="Tahoma" w:cs="Tahoma"/>
                <w:sz w:val="22"/>
                <w:szCs w:val="22"/>
              </w:rPr>
              <w:t>3</w:t>
            </w:r>
          </w:p>
        </w:tc>
      </w:tr>
      <w:tr w:rsidR="004D1738" w:rsidTr="0C4EE5F5" w14:paraId="57D20FA4" w14:textId="77777777">
        <w:tc>
          <w:tcPr>
            <w:tcW w:w="2122" w:type="dxa"/>
            <w:shd w:val="clear" w:color="auto" w:fill="FFFFFF" w:themeFill="background1"/>
            <w:tcMar>
              <w:top w:w="40" w:type="dxa"/>
              <w:left w:w="60" w:type="dxa"/>
              <w:bottom w:w="40" w:type="dxa"/>
              <w:right w:w="60" w:type="dxa"/>
            </w:tcMar>
          </w:tcPr>
          <w:p w:rsidR="004D1738" w:rsidRDefault="008C5EEE" w14:paraId="57D20F9C" w14:textId="77777777">
            <w:pPr>
              <w:rPr>
                <w:rFonts w:ascii="Tahoma" w:hAnsi="Tahoma" w:eastAsia="Tahoma" w:cs="Tahoma"/>
                <w:sz w:val="21"/>
                <w:szCs w:val="21"/>
              </w:rPr>
            </w:pPr>
            <w:r>
              <w:rPr>
                <w:rFonts w:ascii="Tahoma" w:hAnsi="Tahoma" w:eastAsia="Tahoma" w:cs="Tahoma"/>
                <w:sz w:val="21"/>
                <w:szCs w:val="21"/>
              </w:rPr>
              <w:t> </w:t>
            </w:r>
          </w:p>
        </w:tc>
        <w:tc>
          <w:tcPr>
            <w:tcW w:w="2409" w:type="dxa"/>
            <w:shd w:val="clear" w:color="auto" w:fill="FFFFFF" w:themeFill="background1"/>
            <w:tcMar>
              <w:top w:w="40" w:type="dxa"/>
              <w:left w:w="60" w:type="dxa"/>
              <w:bottom w:w="40" w:type="dxa"/>
              <w:right w:w="60" w:type="dxa"/>
            </w:tcMar>
          </w:tcPr>
          <w:p w:rsidR="004D1738" w:rsidRDefault="008C5EEE" w14:paraId="57D20F9D" w14:textId="77777777">
            <w:pPr>
              <w:rPr>
                <w:rFonts w:ascii="Tahoma" w:hAnsi="Tahoma" w:eastAsia="Tahoma" w:cs="Tahoma"/>
                <w:sz w:val="21"/>
                <w:szCs w:val="21"/>
              </w:rPr>
            </w:pPr>
            <w:r>
              <w:rPr>
                <w:rFonts w:ascii="Tahoma" w:hAnsi="Tahoma" w:eastAsia="Tahoma" w:cs="Tahoma"/>
                <w:sz w:val="21"/>
                <w:szCs w:val="21"/>
              </w:rPr>
              <w:t>Crime (theft, violence)</w:t>
            </w:r>
          </w:p>
        </w:tc>
        <w:tc>
          <w:tcPr>
            <w:tcW w:w="2410" w:type="dxa"/>
            <w:shd w:val="clear" w:color="auto" w:fill="FFFFFF" w:themeFill="background1"/>
            <w:tcMar>
              <w:top w:w="40" w:type="dxa"/>
              <w:left w:w="60" w:type="dxa"/>
              <w:bottom w:w="40" w:type="dxa"/>
              <w:right w:w="60" w:type="dxa"/>
            </w:tcMar>
          </w:tcPr>
          <w:p w:rsidR="004D1738" w:rsidRDefault="008C5EEE" w14:paraId="57D20F9E" w14:textId="77777777">
            <w:pPr>
              <w:rPr>
                <w:rFonts w:ascii="Tahoma" w:hAnsi="Tahoma" w:eastAsia="Tahoma" w:cs="Tahoma"/>
                <w:sz w:val="21"/>
                <w:szCs w:val="21"/>
              </w:rPr>
            </w:pPr>
            <w:r>
              <w:rPr>
                <w:rFonts w:ascii="Tahoma" w:hAnsi="Tahoma" w:eastAsia="Tahoma" w:cs="Tahoma"/>
                <w:sz w:val="21"/>
                <w:szCs w:val="21"/>
              </w:rPr>
              <w:t>Staff and runners</w:t>
            </w:r>
          </w:p>
        </w:tc>
        <w:tc>
          <w:tcPr>
            <w:tcW w:w="4536" w:type="dxa"/>
            <w:shd w:val="clear" w:color="auto" w:fill="FFFFFF" w:themeFill="background1"/>
            <w:tcMar>
              <w:top w:w="40" w:type="dxa"/>
              <w:left w:w="60" w:type="dxa"/>
              <w:bottom w:w="40" w:type="dxa"/>
              <w:right w:w="60" w:type="dxa"/>
            </w:tcMar>
          </w:tcPr>
          <w:p w:rsidR="004D1738" w:rsidRDefault="008C5EEE" w14:paraId="57D20F9F" w14:textId="77777777">
            <w:pPr>
              <w:numPr>
                <w:ilvl w:val="0"/>
                <w:numId w:val="9"/>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Awareness of threat in high-risk locations</w:t>
            </w:r>
          </w:p>
          <w:p w:rsidR="004D1738" w:rsidRDefault="008C5EEE" w14:paraId="57D20FA0" w14:textId="77777777">
            <w:pPr>
              <w:numPr>
                <w:ilvl w:val="0"/>
                <w:numId w:val="9"/>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Use of behaviour to avoid attention and deter targeting</w:t>
            </w:r>
          </w:p>
        </w:tc>
        <w:tc>
          <w:tcPr>
            <w:tcW w:w="1134" w:type="dxa"/>
            <w:shd w:val="clear" w:color="auto" w:fill="FFFFFF" w:themeFill="background1"/>
            <w:tcMar/>
            <w:vAlign w:val="center"/>
          </w:tcPr>
          <w:p w:rsidR="004D1738" w:rsidRDefault="008C5EEE" w14:paraId="57D20FA1" w14:textId="77777777">
            <w:pPr>
              <w:jc w:val="center"/>
              <w:rPr>
                <w:rFonts w:ascii="Tahoma" w:hAnsi="Tahoma" w:eastAsia="Tahoma" w:cs="Tahoma"/>
                <w:sz w:val="21"/>
                <w:szCs w:val="21"/>
              </w:rPr>
            </w:pPr>
            <w:r>
              <w:rPr>
                <w:rFonts w:ascii="Tahoma" w:hAnsi="Tahoma" w:eastAsia="Tahoma" w:cs="Tahoma"/>
                <w:sz w:val="21"/>
                <w:szCs w:val="21"/>
              </w:rPr>
              <w:t>2</w:t>
            </w:r>
          </w:p>
        </w:tc>
        <w:tc>
          <w:tcPr>
            <w:tcW w:w="1134" w:type="dxa"/>
            <w:shd w:val="clear" w:color="auto" w:fill="FFFFFF" w:themeFill="background1"/>
            <w:tcMar/>
            <w:vAlign w:val="center"/>
          </w:tcPr>
          <w:p w:rsidR="004D1738" w:rsidRDefault="008C5EEE" w14:paraId="57D20FA2" w14:textId="77777777">
            <w:pPr>
              <w:jc w:val="center"/>
              <w:rPr>
                <w:rFonts w:ascii="Tahoma" w:hAnsi="Tahoma" w:eastAsia="Tahoma" w:cs="Tahoma"/>
                <w:sz w:val="21"/>
                <w:szCs w:val="21"/>
              </w:rPr>
            </w:pPr>
            <w:r>
              <w:rPr>
                <w:rFonts w:ascii="Tahoma" w:hAnsi="Tahoma" w:eastAsia="Tahoma" w:cs="Tahoma"/>
                <w:sz w:val="21"/>
                <w:szCs w:val="21"/>
              </w:rPr>
              <w:t>1</w:t>
            </w:r>
          </w:p>
        </w:tc>
        <w:tc>
          <w:tcPr>
            <w:tcW w:w="997" w:type="dxa"/>
            <w:shd w:val="clear" w:color="auto" w:fill="FFFFFF" w:themeFill="background1"/>
            <w:tcMar/>
            <w:vAlign w:val="center"/>
          </w:tcPr>
          <w:p w:rsidR="004D1738" w:rsidRDefault="008C5EEE" w14:paraId="57D20FA3" w14:textId="77777777">
            <w:pPr>
              <w:jc w:val="center"/>
              <w:rPr>
                <w:rFonts w:ascii="Tahoma" w:hAnsi="Tahoma" w:eastAsia="Tahoma" w:cs="Tahoma"/>
                <w:sz w:val="21"/>
                <w:szCs w:val="21"/>
              </w:rPr>
            </w:pPr>
            <w:r>
              <w:rPr>
                <w:rFonts w:ascii="Tahoma" w:hAnsi="Tahoma" w:eastAsia="Tahoma" w:cs="Tahoma"/>
                <w:sz w:val="21"/>
                <w:szCs w:val="21"/>
              </w:rPr>
              <w:t>2</w:t>
            </w:r>
          </w:p>
        </w:tc>
      </w:tr>
      <w:tr w:rsidR="004D1738" w:rsidTr="0C4EE5F5" w14:paraId="57D20FAE" w14:textId="77777777">
        <w:tc>
          <w:tcPr>
            <w:tcW w:w="2122" w:type="dxa"/>
            <w:shd w:val="clear" w:color="auto" w:fill="D9E2F3" w:themeFill="accent1" w:themeFillTint="33"/>
            <w:tcMar>
              <w:top w:w="40" w:type="dxa"/>
              <w:left w:w="60" w:type="dxa"/>
              <w:bottom w:w="40" w:type="dxa"/>
              <w:right w:w="60" w:type="dxa"/>
            </w:tcMar>
          </w:tcPr>
          <w:p w:rsidR="004D1738" w:rsidRDefault="008C5EEE" w14:paraId="57D20FA5" w14:textId="77777777">
            <w:pPr>
              <w:rPr>
                <w:rFonts w:ascii="Tahoma" w:hAnsi="Tahoma" w:eastAsia="Tahoma" w:cs="Tahoma"/>
                <w:sz w:val="21"/>
                <w:szCs w:val="21"/>
              </w:rPr>
            </w:pPr>
            <w:r>
              <w:rPr>
                <w:rFonts w:ascii="Tahoma" w:hAnsi="Tahoma" w:eastAsia="Tahoma" w:cs="Tahoma"/>
                <w:sz w:val="21"/>
                <w:szCs w:val="21"/>
              </w:rPr>
              <w:t>Race</w:t>
            </w:r>
          </w:p>
        </w:tc>
        <w:tc>
          <w:tcPr>
            <w:tcW w:w="2409" w:type="dxa"/>
            <w:shd w:val="clear" w:color="auto" w:fill="D9E2F3" w:themeFill="accent1" w:themeFillTint="33"/>
            <w:tcMar>
              <w:top w:w="40" w:type="dxa"/>
              <w:left w:w="60" w:type="dxa"/>
              <w:bottom w:w="40" w:type="dxa"/>
              <w:right w:w="60" w:type="dxa"/>
            </w:tcMar>
          </w:tcPr>
          <w:p w:rsidR="004D1738" w:rsidRDefault="008C5EEE" w14:paraId="57D20FA6" w14:textId="77777777">
            <w:pPr>
              <w:rPr>
                <w:rFonts w:ascii="Tahoma" w:hAnsi="Tahoma" w:eastAsia="Tahoma" w:cs="Tahoma"/>
                <w:sz w:val="21"/>
                <w:szCs w:val="21"/>
              </w:rPr>
            </w:pPr>
            <w:r>
              <w:rPr>
                <w:rFonts w:ascii="Tahoma" w:hAnsi="Tahoma" w:eastAsia="Tahoma" w:cs="Tahoma"/>
                <w:sz w:val="21"/>
                <w:szCs w:val="21"/>
              </w:rPr>
              <w:t>Blisters and chafing</w:t>
            </w:r>
          </w:p>
        </w:tc>
        <w:tc>
          <w:tcPr>
            <w:tcW w:w="2410" w:type="dxa"/>
            <w:shd w:val="clear" w:color="auto" w:fill="D9E2F3" w:themeFill="accent1" w:themeFillTint="33"/>
            <w:tcMar>
              <w:top w:w="40" w:type="dxa"/>
              <w:left w:w="60" w:type="dxa"/>
              <w:bottom w:w="40" w:type="dxa"/>
              <w:right w:w="60" w:type="dxa"/>
            </w:tcMar>
          </w:tcPr>
          <w:p w:rsidR="004D1738" w:rsidRDefault="008C5EEE" w14:paraId="57D20FA7" w14:textId="77777777">
            <w:pPr>
              <w:rPr>
                <w:rFonts w:ascii="Tahoma" w:hAnsi="Tahoma" w:eastAsia="Tahoma" w:cs="Tahoma"/>
                <w:sz w:val="21"/>
                <w:szCs w:val="21"/>
              </w:rPr>
            </w:pPr>
            <w:r>
              <w:rPr>
                <w:rFonts w:ascii="Tahoma" w:hAnsi="Tahoma" w:eastAsia="Tahoma" w:cs="Tahoma"/>
                <w:sz w:val="21"/>
                <w:szCs w:val="21"/>
              </w:rPr>
              <w:t>Runners</w:t>
            </w:r>
          </w:p>
        </w:tc>
        <w:tc>
          <w:tcPr>
            <w:tcW w:w="4536" w:type="dxa"/>
            <w:shd w:val="clear" w:color="auto" w:fill="D9E2F3" w:themeFill="accent1" w:themeFillTint="33"/>
            <w:tcMar>
              <w:top w:w="40" w:type="dxa"/>
              <w:left w:w="60" w:type="dxa"/>
              <w:bottom w:w="40" w:type="dxa"/>
              <w:right w:w="60" w:type="dxa"/>
            </w:tcMar>
          </w:tcPr>
          <w:p w:rsidR="004D1738" w:rsidRDefault="008C5EEE" w14:paraId="57D20FA8" w14:textId="77777777">
            <w:pPr>
              <w:numPr>
                <w:ilvl w:val="0"/>
                <w:numId w:val="11"/>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Provision of information to educate runners on blisters and chafing including how to avoid and deal with the condition</w:t>
            </w:r>
          </w:p>
          <w:p w:rsidR="004D1738" w:rsidRDefault="008C5EEE" w14:paraId="57D20FA9" w14:textId="77777777">
            <w:pPr>
              <w:numPr>
                <w:ilvl w:val="0"/>
                <w:numId w:val="11"/>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Mandatory clothing and equipment including socks, suitable footwear, and blister plasters as a minimum</w:t>
            </w:r>
          </w:p>
          <w:p w:rsidR="004D1738" w:rsidRDefault="008C5EEE" w14:paraId="57D20FAA" w14:textId="77777777">
            <w:pPr>
              <w:numPr>
                <w:ilvl w:val="0"/>
                <w:numId w:val="11"/>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Regular aid stations, roaming vehicles, and mobile medical staff to allow runners to withdraw or receive medical attention</w:t>
            </w:r>
          </w:p>
        </w:tc>
        <w:tc>
          <w:tcPr>
            <w:tcW w:w="1134" w:type="dxa"/>
            <w:shd w:val="clear" w:color="auto" w:fill="D9E2F3" w:themeFill="accent1" w:themeFillTint="33"/>
            <w:tcMar/>
            <w:vAlign w:val="center"/>
          </w:tcPr>
          <w:p w:rsidR="004D1738" w:rsidRDefault="008C5EEE" w14:paraId="57D20FAB" w14:textId="77777777">
            <w:pPr>
              <w:jc w:val="center"/>
              <w:rPr>
                <w:rFonts w:ascii="Tahoma" w:hAnsi="Tahoma" w:eastAsia="Tahoma" w:cs="Tahoma"/>
                <w:sz w:val="22"/>
                <w:szCs w:val="22"/>
              </w:rPr>
            </w:pPr>
            <w:r>
              <w:rPr>
                <w:rFonts w:ascii="Tahoma" w:hAnsi="Tahoma" w:eastAsia="Tahoma" w:cs="Tahoma"/>
                <w:sz w:val="22"/>
                <w:szCs w:val="22"/>
              </w:rPr>
              <w:t>1</w:t>
            </w:r>
          </w:p>
        </w:tc>
        <w:tc>
          <w:tcPr>
            <w:tcW w:w="1134" w:type="dxa"/>
            <w:shd w:val="clear" w:color="auto" w:fill="D9E2F3" w:themeFill="accent1" w:themeFillTint="33"/>
            <w:tcMar/>
            <w:vAlign w:val="center"/>
          </w:tcPr>
          <w:p w:rsidR="004D1738" w:rsidRDefault="008C5EEE" w14:paraId="57D20FAC" w14:textId="77777777">
            <w:pPr>
              <w:jc w:val="center"/>
              <w:rPr>
                <w:rFonts w:ascii="Tahoma" w:hAnsi="Tahoma" w:eastAsia="Tahoma" w:cs="Tahoma"/>
                <w:sz w:val="22"/>
                <w:szCs w:val="22"/>
              </w:rPr>
            </w:pPr>
            <w:r>
              <w:rPr>
                <w:rFonts w:ascii="Tahoma" w:hAnsi="Tahoma" w:eastAsia="Tahoma" w:cs="Tahoma"/>
                <w:sz w:val="22"/>
                <w:szCs w:val="22"/>
              </w:rPr>
              <w:t>2</w:t>
            </w:r>
          </w:p>
        </w:tc>
        <w:tc>
          <w:tcPr>
            <w:tcW w:w="997" w:type="dxa"/>
            <w:shd w:val="clear" w:color="auto" w:fill="D9E2F3" w:themeFill="accent1" w:themeFillTint="33"/>
            <w:tcMar/>
            <w:vAlign w:val="center"/>
          </w:tcPr>
          <w:p w:rsidR="004D1738" w:rsidRDefault="008C5EEE" w14:paraId="57D20FAD" w14:textId="77777777">
            <w:pPr>
              <w:jc w:val="center"/>
              <w:rPr>
                <w:rFonts w:ascii="Tahoma" w:hAnsi="Tahoma" w:eastAsia="Tahoma" w:cs="Tahoma"/>
                <w:sz w:val="22"/>
                <w:szCs w:val="22"/>
              </w:rPr>
            </w:pPr>
            <w:r>
              <w:rPr>
                <w:rFonts w:ascii="Tahoma" w:hAnsi="Tahoma" w:eastAsia="Tahoma" w:cs="Tahoma"/>
                <w:sz w:val="22"/>
                <w:szCs w:val="22"/>
              </w:rPr>
              <w:t>2</w:t>
            </w:r>
          </w:p>
        </w:tc>
      </w:tr>
      <w:tr w:rsidR="004D1738" w:rsidTr="0C4EE5F5" w14:paraId="57D20FB9" w14:textId="77777777">
        <w:tc>
          <w:tcPr>
            <w:tcW w:w="2122" w:type="dxa"/>
            <w:shd w:val="clear" w:color="auto" w:fill="D9E2F3" w:themeFill="accent1" w:themeFillTint="33"/>
            <w:tcMar>
              <w:top w:w="40" w:type="dxa"/>
              <w:left w:w="60" w:type="dxa"/>
              <w:bottom w:w="40" w:type="dxa"/>
              <w:right w:w="60" w:type="dxa"/>
            </w:tcMar>
          </w:tcPr>
          <w:p w:rsidR="004D1738" w:rsidRDefault="008C5EEE" w14:paraId="57D20FAF" w14:textId="77777777">
            <w:pPr>
              <w:rPr>
                <w:rFonts w:ascii="Tahoma" w:hAnsi="Tahoma" w:eastAsia="Tahoma" w:cs="Tahoma"/>
                <w:sz w:val="21"/>
                <w:szCs w:val="21"/>
              </w:rPr>
            </w:pPr>
            <w:r>
              <w:rPr>
                <w:rFonts w:ascii="Tahoma" w:hAnsi="Tahoma" w:eastAsia="Tahoma" w:cs="Tahoma"/>
                <w:sz w:val="21"/>
                <w:szCs w:val="21"/>
              </w:rPr>
              <w:t> </w:t>
            </w:r>
          </w:p>
        </w:tc>
        <w:tc>
          <w:tcPr>
            <w:tcW w:w="2409" w:type="dxa"/>
            <w:shd w:val="clear" w:color="auto" w:fill="D9E2F3" w:themeFill="accent1" w:themeFillTint="33"/>
            <w:tcMar>
              <w:top w:w="40" w:type="dxa"/>
              <w:left w:w="60" w:type="dxa"/>
              <w:bottom w:w="40" w:type="dxa"/>
              <w:right w:w="60" w:type="dxa"/>
            </w:tcMar>
          </w:tcPr>
          <w:p w:rsidR="004D1738" w:rsidRDefault="008C5EEE" w14:paraId="57D20FB0" w14:textId="77777777">
            <w:pPr>
              <w:rPr>
                <w:rFonts w:ascii="Tahoma" w:hAnsi="Tahoma" w:eastAsia="Tahoma" w:cs="Tahoma"/>
                <w:sz w:val="21"/>
                <w:szCs w:val="21"/>
              </w:rPr>
            </w:pPr>
            <w:r>
              <w:rPr>
                <w:rFonts w:ascii="Tahoma" w:hAnsi="Tahoma" w:eastAsia="Tahoma" w:cs="Tahoma"/>
                <w:sz w:val="21"/>
                <w:szCs w:val="21"/>
              </w:rPr>
              <w:t>Slip, trip or fall</w:t>
            </w:r>
          </w:p>
        </w:tc>
        <w:tc>
          <w:tcPr>
            <w:tcW w:w="2410" w:type="dxa"/>
            <w:shd w:val="clear" w:color="auto" w:fill="D9E2F3" w:themeFill="accent1" w:themeFillTint="33"/>
            <w:tcMar>
              <w:top w:w="40" w:type="dxa"/>
              <w:left w:w="60" w:type="dxa"/>
              <w:bottom w:w="40" w:type="dxa"/>
              <w:right w:w="60" w:type="dxa"/>
            </w:tcMar>
          </w:tcPr>
          <w:p w:rsidR="004D1738" w:rsidRDefault="008C5EEE" w14:paraId="57D20FB1" w14:textId="77777777">
            <w:pPr>
              <w:rPr>
                <w:rFonts w:ascii="Tahoma" w:hAnsi="Tahoma" w:eastAsia="Tahoma" w:cs="Tahoma"/>
                <w:sz w:val="21"/>
                <w:szCs w:val="21"/>
              </w:rPr>
            </w:pPr>
            <w:r>
              <w:rPr>
                <w:rFonts w:ascii="Tahoma" w:hAnsi="Tahoma" w:eastAsia="Tahoma" w:cs="Tahoma"/>
                <w:sz w:val="21"/>
                <w:szCs w:val="21"/>
              </w:rPr>
              <w:t>Staff and runners</w:t>
            </w:r>
          </w:p>
        </w:tc>
        <w:tc>
          <w:tcPr>
            <w:tcW w:w="4536" w:type="dxa"/>
            <w:shd w:val="clear" w:color="auto" w:fill="D9E2F3" w:themeFill="accent1" w:themeFillTint="33"/>
            <w:tcMar>
              <w:top w:w="40" w:type="dxa"/>
              <w:left w:w="60" w:type="dxa"/>
              <w:bottom w:w="40" w:type="dxa"/>
              <w:right w:w="60" w:type="dxa"/>
            </w:tcMar>
          </w:tcPr>
          <w:p w:rsidR="004D1738" w:rsidRDefault="008C5EEE" w14:paraId="57D20FB2" w14:textId="77777777">
            <w:pPr>
              <w:numPr>
                <w:ilvl w:val="0"/>
                <w:numId w:val="1"/>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Planning of route to avoid unacceptable risks from terrain and briefing to inform of any hazardous areas</w:t>
            </w:r>
          </w:p>
          <w:p w:rsidR="004D1738" w:rsidRDefault="008C5EEE" w14:paraId="57D20FB3" w14:textId="77777777">
            <w:pPr>
              <w:numPr>
                <w:ilvl w:val="0"/>
                <w:numId w:val="1"/>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 xml:space="preserve">Awareness of terrain </w:t>
            </w:r>
            <w:proofErr w:type="gramStart"/>
            <w:r>
              <w:rPr>
                <w:rFonts w:ascii="Tahoma" w:hAnsi="Tahoma" w:eastAsia="Tahoma" w:cs="Tahoma"/>
                <w:color w:val="000000"/>
                <w:sz w:val="21"/>
                <w:szCs w:val="21"/>
              </w:rPr>
              <w:t>in order to</w:t>
            </w:r>
            <w:proofErr w:type="gramEnd"/>
            <w:r>
              <w:rPr>
                <w:rFonts w:ascii="Tahoma" w:hAnsi="Tahoma" w:eastAsia="Tahoma" w:cs="Tahoma"/>
                <w:color w:val="000000"/>
                <w:sz w:val="21"/>
                <w:szCs w:val="21"/>
              </w:rPr>
              <w:t xml:space="preserve"> avoid hazards including full race briefing to all competitors prior to the start of the stage to include description of terrain (technical rocky trail, gravel tracks, dirt tracks, farm tracks, fields, mud, and tarmac) and the effects of weather</w:t>
            </w:r>
          </w:p>
          <w:p w:rsidR="004D1738" w:rsidRDefault="008C5EEE" w14:paraId="57D20FB4" w14:textId="77777777">
            <w:pPr>
              <w:numPr>
                <w:ilvl w:val="0"/>
                <w:numId w:val="1"/>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Roaming vehicles and mobile medical staff to access injured patients at checkpoints and along the route</w:t>
            </w:r>
          </w:p>
          <w:p w:rsidR="004D1738" w:rsidRDefault="008C5EEE" w14:paraId="57D20FB5" w14:textId="77777777">
            <w:pPr>
              <w:numPr>
                <w:ilvl w:val="0"/>
                <w:numId w:val="1"/>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lastRenderedPageBreak/>
              <w:t>Emergency transport plan to evacuate seriously injured patients to hospital</w:t>
            </w:r>
          </w:p>
        </w:tc>
        <w:tc>
          <w:tcPr>
            <w:tcW w:w="1134" w:type="dxa"/>
            <w:shd w:val="clear" w:color="auto" w:fill="D9E2F3" w:themeFill="accent1" w:themeFillTint="33"/>
            <w:tcMar/>
            <w:vAlign w:val="center"/>
          </w:tcPr>
          <w:p w:rsidR="004D1738" w:rsidRDefault="008C5EEE" w14:paraId="57D20FB6" w14:textId="77777777">
            <w:pPr>
              <w:jc w:val="center"/>
              <w:rPr>
                <w:rFonts w:ascii="Tahoma" w:hAnsi="Tahoma" w:eastAsia="Tahoma" w:cs="Tahoma"/>
                <w:sz w:val="22"/>
                <w:szCs w:val="22"/>
              </w:rPr>
            </w:pPr>
            <w:r>
              <w:rPr>
                <w:rFonts w:ascii="Tahoma" w:hAnsi="Tahoma" w:eastAsia="Tahoma" w:cs="Tahoma"/>
                <w:sz w:val="22"/>
                <w:szCs w:val="22"/>
              </w:rPr>
              <w:lastRenderedPageBreak/>
              <w:t>1</w:t>
            </w:r>
          </w:p>
        </w:tc>
        <w:tc>
          <w:tcPr>
            <w:tcW w:w="1134" w:type="dxa"/>
            <w:shd w:val="clear" w:color="auto" w:fill="D9E2F3" w:themeFill="accent1" w:themeFillTint="33"/>
            <w:tcMar/>
            <w:vAlign w:val="center"/>
          </w:tcPr>
          <w:p w:rsidR="004D1738" w:rsidRDefault="008C5EEE" w14:paraId="57D20FB7" w14:textId="77777777">
            <w:pPr>
              <w:jc w:val="center"/>
              <w:rPr>
                <w:rFonts w:ascii="Tahoma" w:hAnsi="Tahoma" w:eastAsia="Tahoma" w:cs="Tahoma"/>
                <w:sz w:val="22"/>
                <w:szCs w:val="22"/>
              </w:rPr>
            </w:pPr>
            <w:r>
              <w:rPr>
                <w:rFonts w:ascii="Tahoma" w:hAnsi="Tahoma" w:eastAsia="Tahoma" w:cs="Tahoma"/>
                <w:sz w:val="22"/>
                <w:szCs w:val="22"/>
              </w:rPr>
              <w:t>2</w:t>
            </w:r>
          </w:p>
        </w:tc>
        <w:tc>
          <w:tcPr>
            <w:tcW w:w="997" w:type="dxa"/>
            <w:shd w:val="clear" w:color="auto" w:fill="D9E2F3" w:themeFill="accent1" w:themeFillTint="33"/>
            <w:tcMar/>
            <w:vAlign w:val="center"/>
          </w:tcPr>
          <w:p w:rsidR="004D1738" w:rsidRDefault="008C5EEE" w14:paraId="57D20FB8" w14:textId="77777777">
            <w:pPr>
              <w:jc w:val="center"/>
              <w:rPr>
                <w:rFonts w:ascii="Tahoma" w:hAnsi="Tahoma" w:eastAsia="Tahoma" w:cs="Tahoma"/>
                <w:sz w:val="22"/>
                <w:szCs w:val="22"/>
              </w:rPr>
            </w:pPr>
            <w:r>
              <w:rPr>
                <w:rFonts w:ascii="Tahoma" w:hAnsi="Tahoma" w:eastAsia="Tahoma" w:cs="Tahoma"/>
                <w:sz w:val="22"/>
                <w:szCs w:val="22"/>
              </w:rPr>
              <w:t>2</w:t>
            </w:r>
          </w:p>
        </w:tc>
      </w:tr>
      <w:tr w:rsidR="004D1738" w:rsidTr="0C4EE5F5" w14:paraId="57D20FC3" w14:textId="77777777">
        <w:tc>
          <w:tcPr>
            <w:tcW w:w="2122" w:type="dxa"/>
            <w:shd w:val="clear" w:color="auto" w:fill="D9E2F3" w:themeFill="accent1" w:themeFillTint="33"/>
            <w:tcMar>
              <w:top w:w="40" w:type="dxa"/>
              <w:left w:w="60" w:type="dxa"/>
              <w:bottom w:w="40" w:type="dxa"/>
              <w:right w:w="60" w:type="dxa"/>
            </w:tcMar>
          </w:tcPr>
          <w:p w:rsidR="004D1738" w:rsidRDefault="004D1738" w14:paraId="57D20FBA" w14:textId="77777777">
            <w:pPr>
              <w:rPr>
                <w:rFonts w:ascii="Tahoma" w:hAnsi="Tahoma" w:eastAsia="Tahoma" w:cs="Tahoma"/>
                <w:sz w:val="21"/>
                <w:szCs w:val="21"/>
              </w:rPr>
            </w:pPr>
          </w:p>
        </w:tc>
        <w:tc>
          <w:tcPr>
            <w:tcW w:w="2409" w:type="dxa"/>
            <w:shd w:val="clear" w:color="auto" w:fill="D9E2F3" w:themeFill="accent1" w:themeFillTint="33"/>
            <w:tcMar>
              <w:top w:w="40" w:type="dxa"/>
              <w:left w:w="60" w:type="dxa"/>
              <w:bottom w:w="40" w:type="dxa"/>
              <w:right w:w="60" w:type="dxa"/>
            </w:tcMar>
          </w:tcPr>
          <w:p w:rsidR="004D1738" w:rsidRDefault="008C5EEE" w14:paraId="57D20FBB" w14:textId="77777777">
            <w:pPr>
              <w:rPr>
                <w:rFonts w:ascii="Tahoma" w:hAnsi="Tahoma" w:eastAsia="Tahoma" w:cs="Tahoma"/>
                <w:sz w:val="21"/>
                <w:szCs w:val="21"/>
              </w:rPr>
            </w:pPr>
            <w:r>
              <w:rPr>
                <w:rFonts w:ascii="Tahoma" w:hAnsi="Tahoma" w:eastAsia="Tahoma" w:cs="Tahoma"/>
                <w:sz w:val="21"/>
                <w:szCs w:val="21"/>
              </w:rPr>
              <w:t>Bumping into other runners</w:t>
            </w:r>
          </w:p>
        </w:tc>
        <w:tc>
          <w:tcPr>
            <w:tcW w:w="2410" w:type="dxa"/>
            <w:shd w:val="clear" w:color="auto" w:fill="D9E2F3" w:themeFill="accent1" w:themeFillTint="33"/>
            <w:tcMar>
              <w:top w:w="40" w:type="dxa"/>
              <w:left w:w="60" w:type="dxa"/>
              <w:bottom w:w="40" w:type="dxa"/>
              <w:right w:w="60" w:type="dxa"/>
            </w:tcMar>
          </w:tcPr>
          <w:p w:rsidR="004D1738" w:rsidRDefault="008C5EEE" w14:paraId="57D20FBC" w14:textId="77777777">
            <w:pPr>
              <w:rPr>
                <w:rFonts w:ascii="Tahoma" w:hAnsi="Tahoma" w:eastAsia="Tahoma" w:cs="Tahoma"/>
                <w:sz w:val="21"/>
                <w:szCs w:val="21"/>
              </w:rPr>
            </w:pPr>
            <w:r>
              <w:rPr>
                <w:rFonts w:ascii="Tahoma" w:hAnsi="Tahoma" w:eastAsia="Tahoma" w:cs="Tahoma"/>
                <w:sz w:val="21"/>
                <w:szCs w:val="21"/>
              </w:rPr>
              <w:t>Runners</w:t>
            </w:r>
          </w:p>
        </w:tc>
        <w:tc>
          <w:tcPr>
            <w:tcW w:w="4536" w:type="dxa"/>
            <w:shd w:val="clear" w:color="auto" w:fill="D9E2F3" w:themeFill="accent1" w:themeFillTint="33"/>
            <w:tcMar>
              <w:top w:w="40" w:type="dxa"/>
              <w:left w:w="60" w:type="dxa"/>
              <w:bottom w:w="40" w:type="dxa"/>
              <w:right w:w="60" w:type="dxa"/>
            </w:tcMar>
          </w:tcPr>
          <w:p w:rsidR="004D1738" w:rsidRDefault="008C5EEE" w14:paraId="57D20FBD" w14:textId="77777777">
            <w:pPr>
              <w:numPr>
                <w:ilvl w:val="0"/>
                <w:numId w:val="1"/>
              </w:numPr>
              <w:pBdr>
                <w:top w:val="none" w:color="000000" w:sz="0" w:space="0"/>
                <w:left w:val="none" w:color="000000" w:sz="0" w:space="0"/>
                <w:bottom w:val="none" w:color="000000" w:sz="0" w:space="0"/>
                <w:right w:val="none" w:color="000000" w:sz="0" w:space="0"/>
                <w:between w:val="none" w:color="000000" w:sz="0" w:space="0"/>
              </w:pBdr>
              <w:spacing w:line="259" w:lineRule="auto"/>
              <w:rPr>
                <w:rFonts w:ascii="Tahoma" w:hAnsi="Tahoma" w:eastAsia="Tahoma" w:cs="Tahoma"/>
                <w:color w:val="000000"/>
                <w:sz w:val="21"/>
                <w:szCs w:val="21"/>
              </w:rPr>
            </w:pPr>
            <w:r>
              <w:rPr>
                <w:rFonts w:ascii="Tahoma" w:hAnsi="Tahoma" w:eastAsia="Tahoma" w:cs="Tahoma"/>
                <w:color w:val="000000"/>
                <w:sz w:val="21"/>
                <w:szCs w:val="21"/>
              </w:rPr>
              <w:t>Advise runners to run responsibly</w:t>
            </w:r>
          </w:p>
          <w:p w:rsidR="004D1738" w:rsidRDefault="008C5EEE" w14:paraId="57D20FBE" w14:textId="77777777">
            <w:pPr>
              <w:numPr>
                <w:ilvl w:val="0"/>
                <w:numId w:val="1"/>
              </w:numPr>
              <w:pBdr>
                <w:top w:val="none" w:color="000000" w:sz="0" w:space="0"/>
                <w:left w:val="none" w:color="000000" w:sz="0" w:space="0"/>
                <w:bottom w:val="none" w:color="000000" w:sz="0" w:space="0"/>
                <w:right w:val="none" w:color="000000" w:sz="0" w:space="0"/>
                <w:between w:val="none" w:color="000000" w:sz="0" w:space="0"/>
              </w:pBdr>
              <w:spacing w:line="259" w:lineRule="auto"/>
              <w:rPr>
                <w:rFonts w:ascii="Tahoma" w:hAnsi="Tahoma" w:eastAsia="Tahoma" w:cs="Tahoma"/>
                <w:color w:val="000000"/>
                <w:sz w:val="21"/>
                <w:szCs w:val="21"/>
              </w:rPr>
            </w:pPr>
            <w:r>
              <w:rPr>
                <w:rFonts w:ascii="Tahoma" w:hAnsi="Tahoma" w:eastAsia="Tahoma" w:cs="Tahoma"/>
                <w:color w:val="000000"/>
                <w:sz w:val="21"/>
                <w:szCs w:val="21"/>
              </w:rPr>
              <w:t>Advise runners to leave adequate space between themselves and other runners</w:t>
            </w:r>
          </w:p>
          <w:p w:rsidR="004D1738" w:rsidRDefault="008C5EEE" w14:paraId="57D20FBF" w14:textId="77777777">
            <w:pPr>
              <w:numPr>
                <w:ilvl w:val="0"/>
                <w:numId w:val="1"/>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Advise runners to overtake only when safe to do so</w:t>
            </w:r>
          </w:p>
        </w:tc>
        <w:tc>
          <w:tcPr>
            <w:tcW w:w="1134" w:type="dxa"/>
            <w:shd w:val="clear" w:color="auto" w:fill="D9E2F3" w:themeFill="accent1" w:themeFillTint="33"/>
            <w:tcMar/>
            <w:vAlign w:val="center"/>
          </w:tcPr>
          <w:p w:rsidR="004D1738" w:rsidRDefault="008C5EEE" w14:paraId="57D20FC0" w14:textId="77777777">
            <w:pPr>
              <w:jc w:val="center"/>
              <w:rPr>
                <w:rFonts w:ascii="Tahoma" w:hAnsi="Tahoma" w:eastAsia="Tahoma" w:cs="Tahoma"/>
                <w:sz w:val="22"/>
                <w:szCs w:val="22"/>
              </w:rPr>
            </w:pPr>
            <w:r>
              <w:rPr>
                <w:rFonts w:ascii="Tahoma" w:hAnsi="Tahoma" w:eastAsia="Tahoma" w:cs="Tahoma"/>
                <w:sz w:val="22"/>
                <w:szCs w:val="22"/>
              </w:rPr>
              <w:t>1</w:t>
            </w:r>
          </w:p>
        </w:tc>
        <w:tc>
          <w:tcPr>
            <w:tcW w:w="1134" w:type="dxa"/>
            <w:shd w:val="clear" w:color="auto" w:fill="D9E2F3" w:themeFill="accent1" w:themeFillTint="33"/>
            <w:tcMar/>
            <w:vAlign w:val="center"/>
          </w:tcPr>
          <w:p w:rsidR="004D1738" w:rsidRDefault="008C5EEE" w14:paraId="57D20FC1" w14:textId="77777777">
            <w:pPr>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D9E2F3" w:themeFill="accent1" w:themeFillTint="33"/>
            <w:tcMar/>
            <w:vAlign w:val="center"/>
          </w:tcPr>
          <w:p w:rsidR="004D1738" w:rsidRDefault="008C5EEE" w14:paraId="57D20FC2" w14:textId="77777777">
            <w:pPr>
              <w:jc w:val="center"/>
              <w:rPr>
                <w:rFonts w:ascii="Tahoma" w:hAnsi="Tahoma" w:eastAsia="Tahoma" w:cs="Tahoma"/>
                <w:sz w:val="22"/>
                <w:szCs w:val="22"/>
              </w:rPr>
            </w:pPr>
            <w:r>
              <w:rPr>
                <w:rFonts w:ascii="Tahoma" w:hAnsi="Tahoma" w:eastAsia="Tahoma" w:cs="Tahoma"/>
                <w:sz w:val="22"/>
                <w:szCs w:val="22"/>
              </w:rPr>
              <w:t>1</w:t>
            </w:r>
          </w:p>
        </w:tc>
      </w:tr>
      <w:tr w:rsidR="004D1738" w:rsidTr="0C4EE5F5" w14:paraId="57D20FD1" w14:textId="77777777">
        <w:tc>
          <w:tcPr>
            <w:tcW w:w="2122" w:type="dxa"/>
            <w:shd w:val="clear" w:color="auto" w:fill="D9E2F3" w:themeFill="accent1" w:themeFillTint="33"/>
            <w:tcMar>
              <w:top w:w="40" w:type="dxa"/>
              <w:left w:w="60" w:type="dxa"/>
              <w:bottom w:w="40" w:type="dxa"/>
              <w:right w:w="60" w:type="dxa"/>
            </w:tcMar>
          </w:tcPr>
          <w:p w:rsidR="004D1738" w:rsidRDefault="008C5EEE" w14:paraId="57D20FC4" w14:textId="77777777">
            <w:pPr>
              <w:rPr>
                <w:rFonts w:ascii="Tahoma" w:hAnsi="Tahoma" w:eastAsia="Tahoma" w:cs="Tahoma"/>
                <w:sz w:val="21"/>
                <w:szCs w:val="21"/>
              </w:rPr>
            </w:pPr>
            <w:r>
              <w:rPr>
                <w:rFonts w:ascii="Tahoma" w:hAnsi="Tahoma" w:eastAsia="Tahoma" w:cs="Tahoma"/>
                <w:sz w:val="21"/>
                <w:szCs w:val="21"/>
              </w:rPr>
              <w:t> </w:t>
            </w:r>
          </w:p>
        </w:tc>
        <w:tc>
          <w:tcPr>
            <w:tcW w:w="2409" w:type="dxa"/>
            <w:shd w:val="clear" w:color="auto" w:fill="D9E2F3" w:themeFill="accent1" w:themeFillTint="33"/>
            <w:tcMar>
              <w:top w:w="40" w:type="dxa"/>
              <w:left w:w="60" w:type="dxa"/>
              <w:bottom w:w="40" w:type="dxa"/>
              <w:right w:w="60" w:type="dxa"/>
            </w:tcMar>
          </w:tcPr>
          <w:p w:rsidR="004D1738" w:rsidRDefault="008C5EEE" w14:paraId="57D20FC5" w14:textId="77777777">
            <w:pPr>
              <w:rPr>
                <w:rFonts w:ascii="Tahoma" w:hAnsi="Tahoma" w:eastAsia="Tahoma" w:cs="Tahoma"/>
                <w:sz w:val="21"/>
                <w:szCs w:val="21"/>
              </w:rPr>
            </w:pPr>
            <w:r>
              <w:rPr>
                <w:rFonts w:ascii="Tahoma" w:hAnsi="Tahoma" w:eastAsia="Tahoma" w:cs="Tahoma"/>
                <w:sz w:val="21"/>
                <w:szCs w:val="21"/>
              </w:rPr>
              <w:t>Getting lost</w:t>
            </w:r>
          </w:p>
        </w:tc>
        <w:tc>
          <w:tcPr>
            <w:tcW w:w="2410" w:type="dxa"/>
            <w:shd w:val="clear" w:color="auto" w:fill="D9E2F3" w:themeFill="accent1" w:themeFillTint="33"/>
            <w:tcMar>
              <w:top w:w="40" w:type="dxa"/>
              <w:left w:w="60" w:type="dxa"/>
              <w:bottom w:w="40" w:type="dxa"/>
              <w:right w:w="60" w:type="dxa"/>
            </w:tcMar>
          </w:tcPr>
          <w:p w:rsidR="004D1738" w:rsidRDefault="008C5EEE" w14:paraId="57D20FC6" w14:textId="77777777">
            <w:pPr>
              <w:rPr>
                <w:rFonts w:ascii="Tahoma" w:hAnsi="Tahoma" w:eastAsia="Tahoma" w:cs="Tahoma"/>
                <w:sz w:val="21"/>
                <w:szCs w:val="21"/>
              </w:rPr>
            </w:pPr>
            <w:r>
              <w:rPr>
                <w:rFonts w:ascii="Tahoma" w:hAnsi="Tahoma" w:eastAsia="Tahoma" w:cs="Tahoma"/>
                <w:sz w:val="21"/>
                <w:szCs w:val="21"/>
              </w:rPr>
              <w:t>Runners</w:t>
            </w:r>
          </w:p>
        </w:tc>
        <w:tc>
          <w:tcPr>
            <w:tcW w:w="4536" w:type="dxa"/>
            <w:shd w:val="clear" w:color="auto" w:fill="D9E2F3" w:themeFill="accent1" w:themeFillTint="33"/>
            <w:tcMar>
              <w:top w:w="40" w:type="dxa"/>
              <w:left w:w="60" w:type="dxa"/>
              <w:bottom w:w="40" w:type="dxa"/>
              <w:right w:w="60" w:type="dxa"/>
            </w:tcMar>
          </w:tcPr>
          <w:p w:rsidR="004D1738" w:rsidRDefault="008C5EEE" w14:paraId="57D20FC7" w14:textId="77777777">
            <w:pPr>
              <w:numPr>
                <w:ilvl w:val="0"/>
                <w:numId w:val="2"/>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Planning of route to avoid areas where it would be easy to get lost</w:t>
            </w:r>
          </w:p>
          <w:p w:rsidR="004D1738" w:rsidRDefault="008C5EEE" w14:paraId="57D20FC8" w14:textId="77777777">
            <w:pPr>
              <w:numPr>
                <w:ilvl w:val="0"/>
                <w:numId w:val="2"/>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Marking of route to make the correct course obvious</w:t>
            </w:r>
          </w:p>
          <w:p w:rsidR="004D1738" w:rsidRDefault="008C5EEE" w14:paraId="57D20FC9" w14:textId="77777777">
            <w:pPr>
              <w:numPr>
                <w:ilvl w:val="0"/>
                <w:numId w:val="2"/>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Briefing all competitors on the route, route markings, and actions to be taken if lost</w:t>
            </w:r>
          </w:p>
          <w:p w:rsidR="004D1738" w:rsidRDefault="008C5EEE" w14:paraId="57D20FCA" w14:textId="77777777">
            <w:pPr>
              <w:numPr>
                <w:ilvl w:val="0"/>
                <w:numId w:val="2"/>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Vehicles and safety staff at checkpoints and roaming to be briefed on procedures to relocate lost runners</w:t>
            </w:r>
          </w:p>
          <w:p w:rsidR="004D1738" w:rsidRDefault="008C5EEE" w14:paraId="57D20FCB" w14:textId="77777777">
            <w:pPr>
              <w:numPr>
                <w:ilvl w:val="0"/>
                <w:numId w:val="2"/>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Provision of adequate communications to enable lost runners to get in touch with safety staff (runners required to carry mobile telephones with a full battery at race start)</w:t>
            </w:r>
          </w:p>
          <w:p w:rsidR="004D1738" w:rsidRDefault="008C5EEE" w14:paraId="57D20FCC" w14:textId="77777777">
            <w:pPr>
              <w:numPr>
                <w:ilvl w:val="0"/>
                <w:numId w:val="2"/>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Route will be swept at the end of each stage and staff stationed at checkpoints along the route</w:t>
            </w:r>
          </w:p>
          <w:p w:rsidR="004D1738" w:rsidRDefault="008C5EEE" w14:paraId="57D20FCD" w14:textId="77777777">
            <w:pPr>
              <w:numPr>
                <w:ilvl w:val="0"/>
                <w:numId w:val="2"/>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 xml:space="preserve">All participants instructed not to leave the route </w:t>
            </w:r>
            <w:proofErr w:type="gramStart"/>
            <w:r>
              <w:rPr>
                <w:rFonts w:ascii="Tahoma" w:hAnsi="Tahoma" w:eastAsia="Tahoma" w:cs="Tahoma"/>
                <w:color w:val="000000"/>
                <w:sz w:val="21"/>
                <w:szCs w:val="21"/>
              </w:rPr>
              <w:t>in an attempt to</w:t>
            </w:r>
            <w:proofErr w:type="gramEnd"/>
            <w:r>
              <w:rPr>
                <w:rFonts w:ascii="Tahoma" w:hAnsi="Tahoma" w:eastAsia="Tahoma" w:cs="Tahoma"/>
                <w:color w:val="000000"/>
                <w:sz w:val="21"/>
                <w:szCs w:val="21"/>
              </w:rPr>
              <w:t xml:space="preserve"> shortcut nor to leave the race without informing the Race Director</w:t>
            </w:r>
          </w:p>
        </w:tc>
        <w:tc>
          <w:tcPr>
            <w:tcW w:w="1134" w:type="dxa"/>
            <w:shd w:val="clear" w:color="auto" w:fill="D9E2F3" w:themeFill="accent1" w:themeFillTint="33"/>
            <w:tcMar/>
            <w:vAlign w:val="center"/>
          </w:tcPr>
          <w:p w:rsidR="004D1738" w:rsidRDefault="008C5EEE" w14:paraId="57D20FCE" w14:textId="77777777">
            <w:pPr>
              <w:jc w:val="center"/>
              <w:rPr>
                <w:rFonts w:ascii="Tahoma" w:hAnsi="Tahoma" w:eastAsia="Tahoma" w:cs="Tahoma"/>
                <w:sz w:val="22"/>
                <w:szCs w:val="22"/>
              </w:rPr>
            </w:pPr>
            <w:r>
              <w:rPr>
                <w:rFonts w:ascii="Tahoma" w:hAnsi="Tahoma" w:eastAsia="Tahoma" w:cs="Tahoma"/>
                <w:sz w:val="22"/>
                <w:szCs w:val="22"/>
              </w:rPr>
              <w:t>1</w:t>
            </w:r>
          </w:p>
        </w:tc>
        <w:tc>
          <w:tcPr>
            <w:tcW w:w="1134" w:type="dxa"/>
            <w:shd w:val="clear" w:color="auto" w:fill="D9E2F3" w:themeFill="accent1" w:themeFillTint="33"/>
            <w:tcMar/>
            <w:vAlign w:val="center"/>
          </w:tcPr>
          <w:p w:rsidR="004D1738" w:rsidRDefault="008C5EEE" w14:paraId="57D20FCF" w14:textId="77777777">
            <w:pPr>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D9E2F3" w:themeFill="accent1" w:themeFillTint="33"/>
            <w:tcMar/>
            <w:vAlign w:val="center"/>
          </w:tcPr>
          <w:p w:rsidR="004D1738" w:rsidRDefault="008C5EEE" w14:paraId="57D20FD0" w14:textId="77777777">
            <w:pPr>
              <w:jc w:val="center"/>
              <w:rPr>
                <w:rFonts w:ascii="Tahoma" w:hAnsi="Tahoma" w:eastAsia="Tahoma" w:cs="Tahoma"/>
                <w:sz w:val="22"/>
                <w:szCs w:val="22"/>
              </w:rPr>
            </w:pPr>
            <w:r>
              <w:rPr>
                <w:rFonts w:ascii="Tahoma" w:hAnsi="Tahoma" w:eastAsia="Tahoma" w:cs="Tahoma"/>
                <w:sz w:val="22"/>
                <w:szCs w:val="22"/>
              </w:rPr>
              <w:t>1</w:t>
            </w:r>
          </w:p>
        </w:tc>
      </w:tr>
      <w:tr w:rsidR="004D1738" w:rsidTr="0C4EE5F5" w14:paraId="57D20FDD" w14:textId="77777777">
        <w:tc>
          <w:tcPr>
            <w:tcW w:w="2122" w:type="dxa"/>
            <w:shd w:val="clear" w:color="auto" w:fill="D9E2F3" w:themeFill="accent1" w:themeFillTint="33"/>
            <w:tcMar>
              <w:top w:w="40" w:type="dxa"/>
              <w:left w:w="60" w:type="dxa"/>
              <w:bottom w:w="40" w:type="dxa"/>
              <w:right w:w="60" w:type="dxa"/>
            </w:tcMar>
          </w:tcPr>
          <w:p w:rsidR="004D1738" w:rsidRDefault="008C5EEE" w14:paraId="57D20FD2" w14:textId="77777777">
            <w:pPr>
              <w:rPr>
                <w:rFonts w:ascii="Tahoma" w:hAnsi="Tahoma" w:eastAsia="Tahoma" w:cs="Tahoma"/>
                <w:sz w:val="21"/>
                <w:szCs w:val="21"/>
              </w:rPr>
            </w:pPr>
            <w:r>
              <w:rPr>
                <w:rFonts w:ascii="Tahoma" w:hAnsi="Tahoma" w:eastAsia="Tahoma" w:cs="Tahoma"/>
                <w:sz w:val="21"/>
                <w:szCs w:val="21"/>
              </w:rPr>
              <w:t> </w:t>
            </w:r>
          </w:p>
        </w:tc>
        <w:tc>
          <w:tcPr>
            <w:tcW w:w="2409" w:type="dxa"/>
            <w:shd w:val="clear" w:color="auto" w:fill="D9E2F3" w:themeFill="accent1" w:themeFillTint="33"/>
            <w:tcMar>
              <w:top w:w="40" w:type="dxa"/>
              <w:left w:w="60" w:type="dxa"/>
              <w:bottom w:w="40" w:type="dxa"/>
              <w:right w:w="60" w:type="dxa"/>
            </w:tcMar>
          </w:tcPr>
          <w:p w:rsidR="004D1738" w:rsidRDefault="008C5EEE" w14:paraId="57D20FD3" w14:textId="77777777">
            <w:pPr>
              <w:rPr>
                <w:rFonts w:ascii="Tahoma" w:hAnsi="Tahoma" w:eastAsia="Tahoma" w:cs="Tahoma"/>
                <w:sz w:val="21"/>
                <w:szCs w:val="21"/>
              </w:rPr>
            </w:pPr>
            <w:r>
              <w:rPr>
                <w:rFonts w:ascii="Tahoma" w:hAnsi="Tahoma" w:eastAsia="Tahoma" w:cs="Tahoma"/>
                <w:sz w:val="21"/>
                <w:szCs w:val="21"/>
              </w:rPr>
              <w:t>Vehicle traffic accident</w:t>
            </w:r>
          </w:p>
        </w:tc>
        <w:tc>
          <w:tcPr>
            <w:tcW w:w="2410" w:type="dxa"/>
            <w:shd w:val="clear" w:color="auto" w:fill="D9E2F3" w:themeFill="accent1" w:themeFillTint="33"/>
            <w:tcMar>
              <w:top w:w="40" w:type="dxa"/>
              <w:left w:w="60" w:type="dxa"/>
              <w:bottom w:w="40" w:type="dxa"/>
              <w:right w:w="60" w:type="dxa"/>
            </w:tcMar>
          </w:tcPr>
          <w:p w:rsidR="004D1738" w:rsidRDefault="008C5EEE" w14:paraId="57D20FD4" w14:textId="77777777">
            <w:pPr>
              <w:rPr>
                <w:rFonts w:ascii="Tahoma" w:hAnsi="Tahoma" w:eastAsia="Tahoma" w:cs="Tahoma"/>
                <w:sz w:val="21"/>
                <w:szCs w:val="21"/>
              </w:rPr>
            </w:pPr>
            <w:r>
              <w:rPr>
                <w:rFonts w:ascii="Tahoma" w:hAnsi="Tahoma" w:eastAsia="Tahoma" w:cs="Tahoma"/>
                <w:sz w:val="21"/>
                <w:szCs w:val="21"/>
              </w:rPr>
              <w:t>Staff, runners and public</w:t>
            </w:r>
          </w:p>
        </w:tc>
        <w:tc>
          <w:tcPr>
            <w:tcW w:w="4536" w:type="dxa"/>
            <w:shd w:val="clear" w:color="auto" w:fill="D9E2F3" w:themeFill="accent1" w:themeFillTint="33"/>
            <w:tcMar>
              <w:top w:w="40" w:type="dxa"/>
              <w:left w:w="60" w:type="dxa"/>
              <w:bottom w:w="40" w:type="dxa"/>
              <w:right w:w="60" w:type="dxa"/>
            </w:tcMar>
          </w:tcPr>
          <w:p w:rsidR="004D1738" w:rsidRDefault="008C5EEE" w14:paraId="57D20FD5" w14:textId="77777777">
            <w:pPr>
              <w:numPr>
                <w:ilvl w:val="0"/>
                <w:numId w:val="6"/>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Planning of route to avoid or minimise roads and contact with vehicles</w:t>
            </w:r>
          </w:p>
          <w:p w:rsidR="004D1738" w:rsidRDefault="008C5EEE" w14:paraId="57D20FD6" w14:textId="77777777">
            <w:pPr>
              <w:numPr>
                <w:ilvl w:val="0"/>
                <w:numId w:val="6"/>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Briefing to ensure awareness of roads close to the route and of vehicle activity near or on the course</w:t>
            </w:r>
          </w:p>
          <w:p w:rsidR="004D1738" w:rsidRDefault="008C5EEE" w14:paraId="57D20FD7" w14:textId="77777777">
            <w:pPr>
              <w:numPr>
                <w:ilvl w:val="0"/>
                <w:numId w:val="6"/>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 xml:space="preserve">Use of staff, where possible and appropriate, to ensure runners are made aware of vehicle </w:t>
            </w:r>
            <w:r>
              <w:rPr>
                <w:rFonts w:ascii="Tahoma" w:hAnsi="Tahoma" w:eastAsia="Tahoma" w:cs="Tahoma"/>
                <w:color w:val="000000"/>
                <w:sz w:val="21"/>
                <w:szCs w:val="21"/>
              </w:rPr>
              <w:lastRenderedPageBreak/>
              <w:t>activity and that they follow proper safety behaviour, and to assists with road crossings if necessary</w:t>
            </w:r>
          </w:p>
          <w:p w:rsidR="004D1738" w:rsidRDefault="008C5EEE" w14:paraId="57D20FD8" w14:textId="77777777">
            <w:pPr>
              <w:numPr>
                <w:ilvl w:val="0"/>
                <w:numId w:val="6"/>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Roaming vehicles and mobile medical staff to access injured patients at checkpoints and along the route</w:t>
            </w:r>
          </w:p>
          <w:p w:rsidR="004D1738" w:rsidRDefault="008C5EEE" w14:paraId="57D20FD9" w14:textId="77777777">
            <w:pPr>
              <w:numPr>
                <w:ilvl w:val="0"/>
                <w:numId w:val="6"/>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Emergency transport plan to evacuate seriously injured patients to hospital</w:t>
            </w:r>
          </w:p>
        </w:tc>
        <w:tc>
          <w:tcPr>
            <w:tcW w:w="1134" w:type="dxa"/>
            <w:shd w:val="clear" w:color="auto" w:fill="D9E2F3" w:themeFill="accent1" w:themeFillTint="33"/>
            <w:tcMar/>
            <w:vAlign w:val="center"/>
          </w:tcPr>
          <w:p w:rsidR="004D1738" w:rsidRDefault="008C5EEE" w14:paraId="57D20FDA" w14:textId="77777777">
            <w:pPr>
              <w:jc w:val="center"/>
              <w:rPr>
                <w:rFonts w:ascii="Tahoma" w:hAnsi="Tahoma" w:eastAsia="Tahoma" w:cs="Tahoma"/>
                <w:sz w:val="22"/>
                <w:szCs w:val="22"/>
              </w:rPr>
            </w:pPr>
            <w:r>
              <w:rPr>
                <w:rFonts w:ascii="Tahoma" w:hAnsi="Tahoma" w:eastAsia="Tahoma" w:cs="Tahoma"/>
                <w:sz w:val="22"/>
                <w:szCs w:val="22"/>
              </w:rPr>
              <w:lastRenderedPageBreak/>
              <w:t>3</w:t>
            </w:r>
          </w:p>
        </w:tc>
        <w:tc>
          <w:tcPr>
            <w:tcW w:w="1134" w:type="dxa"/>
            <w:shd w:val="clear" w:color="auto" w:fill="D9E2F3" w:themeFill="accent1" w:themeFillTint="33"/>
            <w:tcMar/>
            <w:vAlign w:val="center"/>
          </w:tcPr>
          <w:p w:rsidR="004D1738" w:rsidRDefault="008C5EEE" w14:paraId="57D20FDB" w14:textId="77777777">
            <w:pPr>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D9E2F3" w:themeFill="accent1" w:themeFillTint="33"/>
            <w:tcMar/>
            <w:vAlign w:val="center"/>
          </w:tcPr>
          <w:p w:rsidR="004D1738" w:rsidRDefault="008C5EEE" w14:paraId="57D20FDC" w14:textId="1FB0184E">
            <w:pPr>
              <w:jc w:val="center"/>
              <w:rPr>
                <w:rFonts w:ascii="Tahoma" w:hAnsi="Tahoma" w:eastAsia="Tahoma" w:cs="Tahoma"/>
                <w:sz w:val="22"/>
                <w:szCs w:val="22"/>
              </w:rPr>
            </w:pPr>
            <w:r w:rsidRPr="0C4EE5F5" w:rsidR="7A5D6699">
              <w:rPr>
                <w:rFonts w:ascii="Tahoma" w:hAnsi="Tahoma" w:eastAsia="Tahoma" w:cs="Tahoma"/>
                <w:sz w:val="22"/>
                <w:szCs w:val="22"/>
              </w:rPr>
              <w:t>3</w:t>
            </w:r>
          </w:p>
        </w:tc>
      </w:tr>
      <w:tr w:rsidR="004D1738" w:rsidTr="0C4EE5F5" w14:paraId="57D20FEC" w14:textId="77777777">
        <w:tc>
          <w:tcPr>
            <w:tcW w:w="2122" w:type="dxa"/>
            <w:shd w:val="clear" w:color="auto" w:fill="D9E2F3" w:themeFill="accent1" w:themeFillTint="33"/>
            <w:tcMar>
              <w:top w:w="40" w:type="dxa"/>
              <w:left w:w="60" w:type="dxa"/>
              <w:bottom w:w="40" w:type="dxa"/>
              <w:right w:w="60" w:type="dxa"/>
            </w:tcMar>
          </w:tcPr>
          <w:p w:rsidR="004D1738" w:rsidRDefault="004D1738" w14:paraId="57D20FDE" w14:textId="77777777">
            <w:pPr>
              <w:rPr>
                <w:rFonts w:ascii="Tahoma" w:hAnsi="Tahoma" w:eastAsia="Tahoma" w:cs="Tahoma"/>
                <w:sz w:val="21"/>
                <w:szCs w:val="21"/>
              </w:rPr>
            </w:pPr>
          </w:p>
        </w:tc>
        <w:tc>
          <w:tcPr>
            <w:tcW w:w="2409" w:type="dxa"/>
            <w:shd w:val="clear" w:color="auto" w:fill="D9E2F3" w:themeFill="accent1" w:themeFillTint="33"/>
            <w:tcMar>
              <w:top w:w="40" w:type="dxa"/>
              <w:left w:w="60" w:type="dxa"/>
              <w:bottom w:w="40" w:type="dxa"/>
              <w:right w:w="60" w:type="dxa"/>
            </w:tcMar>
          </w:tcPr>
          <w:p w:rsidR="004D1738" w:rsidRDefault="008C5EEE" w14:paraId="57D20FDF" w14:textId="77777777">
            <w:pPr>
              <w:rPr>
                <w:rFonts w:ascii="Tahoma" w:hAnsi="Tahoma" w:eastAsia="Tahoma" w:cs="Tahoma"/>
                <w:sz w:val="21"/>
                <w:szCs w:val="21"/>
              </w:rPr>
            </w:pPr>
            <w:r>
              <w:rPr>
                <w:rFonts w:ascii="Tahoma" w:hAnsi="Tahoma" w:eastAsia="Tahoma" w:cs="Tahoma"/>
                <w:sz w:val="21"/>
                <w:szCs w:val="21"/>
              </w:rPr>
              <w:t>Heat injury</w:t>
            </w:r>
          </w:p>
        </w:tc>
        <w:tc>
          <w:tcPr>
            <w:tcW w:w="2410" w:type="dxa"/>
            <w:shd w:val="clear" w:color="auto" w:fill="D9E2F3" w:themeFill="accent1" w:themeFillTint="33"/>
            <w:tcMar>
              <w:top w:w="40" w:type="dxa"/>
              <w:left w:w="60" w:type="dxa"/>
              <w:bottom w:w="40" w:type="dxa"/>
              <w:right w:w="60" w:type="dxa"/>
            </w:tcMar>
          </w:tcPr>
          <w:p w:rsidR="004D1738" w:rsidRDefault="008C5EEE" w14:paraId="57D20FE0" w14:textId="77777777">
            <w:pPr>
              <w:rPr>
                <w:rFonts w:ascii="Tahoma" w:hAnsi="Tahoma" w:eastAsia="Tahoma" w:cs="Tahoma"/>
                <w:sz w:val="21"/>
                <w:szCs w:val="21"/>
              </w:rPr>
            </w:pPr>
            <w:r>
              <w:rPr>
                <w:rFonts w:ascii="Tahoma" w:hAnsi="Tahoma" w:eastAsia="Tahoma" w:cs="Tahoma"/>
                <w:sz w:val="21"/>
                <w:szCs w:val="21"/>
              </w:rPr>
              <w:t>Runners</w:t>
            </w:r>
          </w:p>
        </w:tc>
        <w:tc>
          <w:tcPr>
            <w:tcW w:w="4536" w:type="dxa"/>
            <w:shd w:val="clear" w:color="auto" w:fill="D9E2F3" w:themeFill="accent1" w:themeFillTint="33"/>
            <w:tcMar>
              <w:top w:w="40" w:type="dxa"/>
              <w:left w:w="60" w:type="dxa"/>
              <w:bottom w:w="40" w:type="dxa"/>
              <w:right w:w="60" w:type="dxa"/>
            </w:tcMar>
          </w:tcPr>
          <w:p w:rsidR="004D1738" w:rsidRDefault="008C5EEE" w14:paraId="57D20FE1" w14:textId="77777777">
            <w:pPr>
              <w:numPr>
                <w:ilvl w:val="0"/>
                <w:numId w:val="3"/>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Monitor weather reports to remain advised of the possibility of hot conditions</w:t>
            </w:r>
          </w:p>
          <w:p w:rsidR="004D1738" w:rsidRDefault="008C5EEE" w14:paraId="57D20FE2" w14:textId="77777777">
            <w:pPr>
              <w:numPr>
                <w:ilvl w:val="0"/>
                <w:numId w:val="3"/>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Provision of information to educate race staff and runners on dehydration, hyponatraemia, heat exhaustion, and heat stroke, including how to avoid and deal with these conditions</w:t>
            </w:r>
          </w:p>
          <w:p w:rsidR="004D1738" w:rsidRDefault="008C5EEE" w14:paraId="57D20FE3" w14:textId="77777777">
            <w:pPr>
              <w:numPr>
                <w:ilvl w:val="0"/>
                <w:numId w:val="3"/>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Use of appropriate tents and shaded areas to minimise heat and avoid sun exposure where appropriate for the expected conditions while in campsite</w:t>
            </w:r>
          </w:p>
          <w:p w:rsidR="004D1738" w:rsidRDefault="008C5EEE" w14:paraId="57D20FE4" w14:textId="77777777">
            <w:pPr>
              <w:numPr>
                <w:ilvl w:val="0"/>
                <w:numId w:val="3"/>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 xml:space="preserve">Mandatory clothing to avoid or minimise heat injury, including use of sunscreen, </w:t>
            </w:r>
            <w:proofErr w:type="gramStart"/>
            <w:r>
              <w:rPr>
                <w:rFonts w:ascii="Tahoma" w:hAnsi="Tahoma" w:eastAsia="Tahoma" w:cs="Tahoma"/>
                <w:color w:val="000000"/>
                <w:sz w:val="21"/>
                <w:szCs w:val="21"/>
              </w:rPr>
              <w:t>hats</w:t>
            </w:r>
            <w:proofErr w:type="gramEnd"/>
            <w:r>
              <w:rPr>
                <w:rFonts w:ascii="Tahoma" w:hAnsi="Tahoma" w:eastAsia="Tahoma" w:cs="Tahoma"/>
                <w:color w:val="000000"/>
                <w:sz w:val="21"/>
                <w:szCs w:val="21"/>
              </w:rPr>
              <w:t xml:space="preserve"> and sunglasses</w:t>
            </w:r>
          </w:p>
          <w:p w:rsidR="004D1738" w:rsidRDefault="008C5EEE" w14:paraId="57D20FE5" w14:textId="77777777">
            <w:pPr>
              <w:numPr>
                <w:ilvl w:val="0"/>
                <w:numId w:val="3"/>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Adequate supply of water to allow sufficient rehydration</w:t>
            </w:r>
          </w:p>
          <w:p w:rsidR="004D1738" w:rsidRDefault="008C5EEE" w14:paraId="57D20FE6" w14:textId="77777777">
            <w:pPr>
              <w:numPr>
                <w:ilvl w:val="0"/>
                <w:numId w:val="3"/>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Regular aid stations with shelter including a vehicle to provide access to air conditioning</w:t>
            </w:r>
          </w:p>
          <w:p w:rsidR="004D1738" w:rsidRDefault="008C5EEE" w14:paraId="57D20FE7" w14:textId="77777777">
            <w:pPr>
              <w:numPr>
                <w:ilvl w:val="0"/>
                <w:numId w:val="4"/>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Roaming vehicles and mobile medical staff to access heat injury patients at checkpoints and along the route</w:t>
            </w:r>
          </w:p>
          <w:p w:rsidR="004D1738" w:rsidRDefault="008C5EEE" w14:paraId="57D20FE8" w14:textId="77777777">
            <w:pPr>
              <w:numPr>
                <w:ilvl w:val="0"/>
                <w:numId w:val="6"/>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Runners diagnosed with heat exhaustion, heat stroke or hyponatraemia to be prohibited from running for at least 24 hours following recovery</w:t>
            </w:r>
          </w:p>
        </w:tc>
        <w:tc>
          <w:tcPr>
            <w:tcW w:w="1134" w:type="dxa"/>
            <w:shd w:val="clear" w:color="auto" w:fill="D9E2F3" w:themeFill="accent1" w:themeFillTint="33"/>
            <w:tcMar/>
            <w:vAlign w:val="center"/>
          </w:tcPr>
          <w:p w:rsidR="004D1738" w:rsidRDefault="008C5EEE" w14:paraId="57D20FE9" w14:textId="77777777">
            <w:pPr>
              <w:jc w:val="center"/>
              <w:rPr>
                <w:rFonts w:ascii="Tahoma" w:hAnsi="Tahoma" w:eastAsia="Tahoma" w:cs="Tahoma"/>
                <w:sz w:val="22"/>
                <w:szCs w:val="22"/>
              </w:rPr>
            </w:pPr>
            <w:r>
              <w:rPr>
                <w:rFonts w:ascii="Tahoma" w:hAnsi="Tahoma" w:eastAsia="Tahoma" w:cs="Tahoma"/>
                <w:sz w:val="22"/>
                <w:szCs w:val="22"/>
              </w:rPr>
              <w:t>2</w:t>
            </w:r>
          </w:p>
        </w:tc>
        <w:tc>
          <w:tcPr>
            <w:tcW w:w="1134" w:type="dxa"/>
            <w:shd w:val="clear" w:color="auto" w:fill="D9E2F3" w:themeFill="accent1" w:themeFillTint="33"/>
            <w:tcMar/>
            <w:vAlign w:val="center"/>
          </w:tcPr>
          <w:p w:rsidR="004D1738" w:rsidRDefault="008C5EEE" w14:paraId="57D20FEA" w14:textId="77777777">
            <w:pPr>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D9E2F3" w:themeFill="accent1" w:themeFillTint="33"/>
            <w:tcMar/>
            <w:vAlign w:val="center"/>
          </w:tcPr>
          <w:p w:rsidR="004D1738" w:rsidRDefault="008C5EEE" w14:paraId="57D20FEB" w14:textId="77777777">
            <w:pPr>
              <w:jc w:val="center"/>
              <w:rPr>
                <w:rFonts w:ascii="Tahoma" w:hAnsi="Tahoma" w:eastAsia="Tahoma" w:cs="Tahoma"/>
                <w:sz w:val="22"/>
                <w:szCs w:val="22"/>
              </w:rPr>
            </w:pPr>
            <w:r>
              <w:rPr>
                <w:rFonts w:ascii="Tahoma" w:hAnsi="Tahoma" w:eastAsia="Tahoma" w:cs="Tahoma"/>
                <w:sz w:val="22"/>
                <w:szCs w:val="22"/>
              </w:rPr>
              <w:t>2</w:t>
            </w:r>
          </w:p>
        </w:tc>
      </w:tr>
      <w:tr w:rsidR="004D1738" w:rsidTr="0C4EE5F5" w14:paraId="57D20FF9" w14:textId="77777777">
        <w:tc>
          <w:tcPr>
            <w:tcW w:w="2122" w:type="dxa"/>
            <w:shd w:val="clear" w:color="auto" w:fill="D9E2F3" w:themeFill="accent1" w:themeFillTint="33"/>
            <w:tcMar>
              <w:top w:w="40" w:type="dxa"/>
              <w:left w:w="60" w:type="dxa"/>
              <w:bottom w:w="40" w:type="dxa"/>
              <w:right w:w="60" w:type="dxa"/>
            </w:tcMar>
          </w:tcPr>
          <w:p w:rsidR="004D1738" w:rsidRDefault="004D1738" w14:paraId="57D20FED" w14:textId="77777777">
            <w:pPr>
              <w:rPr>
                <w:rFonts w:ascii="Tahoma" w:hAnsi="Tahoma" w:eastAsia="Tahoma" w:cs="Tahoma"/>
                <w:sz w:val="21"/>
                <w:szCs w:val="21"/>
              </w:rPr>
            </w:pPr>
          </w:p>
        </w:tc>
        <w:tc>
          <w:tcPr>
            <w:tcW w:w="2409" w:type="dxa"/>
            <w:shd w:val="clear" w:color="auto" w:fill="D9E2F3" w:themeFill="accent1" w:themeFillTint="33"/>
            <w:tcMar>
              <w:top w:w="40" w:type="dxa"/>
              <w:left w:w="60" w:type="dxa"/>
              <w:bottom w:w="40" w:type="dxa"/>
              <w:right w:w="60" w:type="dxa"/>
            </w:tcMar>
          </w:tcPr>
          <w:p w:rsidR="004D1738" w:rsidRDefault="008C5EEE" w14:paraId="57D20FEE" w14:textId="77777777">
            <w:pPr>
              <w:rPr>
                <w:rFonts w:ascii="Tahoma" w:hAnsi="Tahoma" w:eastAsia="Tahoma" w:cs="Tahoma"/>
                <w:sz w:val="21"/>
                <w:szCs w:val="21"/>
              </w:rPr>
            </w:pPr>
            <w:r>
              <w:rPr>
                <w:rFonts w:ascii="Tahoma" w:hAnsi="Tahoma" w:eastAsia="Tahoma" w:cs="Tahoma"/>
                <w:sz w:val="21"/>
                <w:szCs w:val="21"/>
              </w:rPr>
              <w:t>Hypothermia</w:t>
            </w:r>
          </w:p>
        </w:tc>
        <w:tc>
          <w:tcPr>
            <w:tcW w:w="2410" w:type="dxa"/>
            <w:shd w:val="clear" w:color="auto" w:fill="D9E2F3" w:themeFill="accent1" w:themeFillTint="33"/>
            <w:tcMar>
              <w:top w:w="40" w:type="dxa"/>
              <w:left w:w="60" w:type="dxa"/>
              <w:bottom w:w="40" w:type="dxa"/>
              <w:right w:w="60" w:type="dxa"/>
            </w:tcMar>
          </w:tcPr>
          <w:p w:rsidR="004D1738" w:rsidRDefault="008C5EEE" w14:paraId="57D20FEF" w14:textId="77777777">
            <w:pPr>
              <w:rPr>
                <w:rFonts w:ascii="Tahoma" w:hAnsi="Tahoma" w:eastAsia="Tahoma" w:cs="Tahoma"/>
                <w:sz w:val="21"/>
                <w:szCs w:val="21"/>
              </w:rPr>
            </w:pPr>
            <w:r>
              <w:rPr>
                <w:rFonts w:ascii="Tahoma" w:hAnsi="Tahoma" w:eastAsia="Tahoma" w:cs="Tahoma"/>
                <w:sz w:val="21"/>
                <w:szCs w:val="21"/>
              </w:rPr>
              <w:t>Staff and runners</w:t>
            </w:r>
          </w:p>
        </w:tc>
        <w:tc>
          <w:tcPr>
            <w:tcW w:w="4536" w:type="dxa"/>
            <w:shd w:val="clear" w:color="auto" w:fill="D9E2F3" w:themeFill="accent1" w:themeFillTint="33"/>
            <w:tcMar>
              <w:top w:w="40" w:type="dxa"/>
              <w:left w:w="60" w:type="dxa"/>
              <w:bottom w:w="40" w:type="dxa"/>
              <w:right w:w="60" w:type="dxa"/>
            </w:tcMar>
          </w:tcPr>
          <w:p w:rsidR="004D1738" w:rsidRDefault="008C5EEE" w14:paraId="57D20FF0" w14:textId="77777777">
            <w:pPr>
              <w:numPr>
                <w:ilvl w:val="0"/>
                <w:numId w:val="10"/>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Monitor weather reports to remain advised of the possibility of cold conditions</w:t>
            </w:r>
          </w:p>
          <w:p w:rsidR="004D1738" w:rsidRDefault="008C5EEE" w14:paraId="57D20FF1" w14:textId="77777777">
            <w:pPr>
              <w:numPr>
                <w:ilvl w:val="0"/>
                <w:numId w:val="10"/>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lastRenderedPageBreak/>
              <w:t>Provision of information to educate race staff and runners on hypothermia including how to avoid and deal with the condition</w:t>
            </w:r>
          </w:p>
          <w:p w:rsidR="004D1738" w:rsidRDefault="008C5EEE" w14:paraId="57D20FF2" w14:textId="77777777">
            <w:pPr>
              <w:numPr>
                <w:ilvl w:val="0"/>
                <w:numId w:val="10"/>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Mandatory clothing including waterproof clothing to avoid or minimise heat loss</w:t>
            </w:r>
          </w:p>
          <w:p w:rsidR="004D1738" w:rsidRDefault="008C5EEE" w14:paraId="57D20FF3" w14:textId="77777777">
            <w:pPr>
              <w:numPr>
                <w:ilvl w:val="0"/>
                <w:numId w:val="10"/>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Adequate supply of water to allow sufficient rehydration to avoid hypothermia</w:t>
            </w:r>
          </w:p>
          <w:p w:rsidR="004D1738" w:rsidRDefault="008C5EEE" w14:paraId="57D20FF4" w14:textId="77777777">
            <w:pPr>
              <w:numPr>
                <w:ilvl w:val="0"/>
                <w:numId w:val="10"/>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Regular aid stations with shelter including a vehicle to provide a warm environment</w:t>
            </w:r>
          </w:p>
          <w:p w:rsidR="004D1738" w:rsidRDefault="008C5EEE" w14:paraId="57D20FF5" w14:textId="77777777">
            <w:pPr>
              <w:numPr>
                <w:ilvl w:val="0"/>
                <w:numId w:val="6"/>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Roaming vehicles and mobile medical staff to access hypothermic patient at checkpoints and along the route</w:t>
            </w:r>
          </w:p>
        </w:tc>
        <w:tc>
          <w:tcPr>
            <w:tcW w:w="1134" w:type="dxa"/>
            <w:shd w:val="clear" w:color="auto" w:fill="D9E2F3" w:themeFill="accent1" w:themeFillTint="33"/>
            <w:tcMar/>
            <w:vAlign w:val="center"/>
          </w:tcPr>
          <w:p w:rsidR="004D1738" w:rsidRDefault="008C5EEE" w14:paraId="57D20FF6" w14:textId="77777777">
            <w:pPr>
              <w:jc w:val="center"/>
              <w:rPr>
                <w:rFonts w:ascii="Tahoma" w:hAnsi="Tahoma" w:eastAsia="Tahoma" w:cs="Tahoma"/>
                <w:sz w:val="22"/>
                <w:szCs w:val="22"/>
              </w:rPr>
            </w:pPr>
            <w:r>
              <w:rPr>
                <w:rFonts w:ascii="Tahoma" w:hAnsi="Tahoma" w:eastAsia="Tahoma" w:cs="Tahoma"/>
                <w:sz w:val="22"/>
                <w:szCs w:val="22"/>
              </w:rPr>
              <w:lastRenderedPageBreak/>
              <w:t>2</w:t>
            </w:r>
          </w:p>
        </w:tc>
        <w:tc>
          <w:tcPr>
            <w:tcW w:w="1134" w:type="dxa"/>
            <w:shd w:val="clear" w:color="auto" w:fill="D9E2F3" w:themeFill="accent1" w:themeFillTint="33"/>
            <w:tcMar/>
            <w:vAlign w:val="center"/>
          </w:tcPr>
          <w:p w:rsidR="004D1738" w:rsidRDefault="008C5EEE" w14:paraId="57D20FF7" w14:textId="77777777">
            <w:pPr>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D9E2F3" w:themeFill="accent1" w:themeFillTint="33"/>
            <w:tcMar/>
            <w:vAlign w:val="center"/>
          </w:tcPr>
          <w:p w:rsidR="004D1738" w:rsidRDefault="008C5EEE" w14:paraId="57D20FF8" w14:textId="77777777">
            <w:pPr>
              <w:jc w:val="center"/>
              <w:rPr>
                <w:rFonts w:ascii="Tahoma" w:hAnsi="Tahoma" w:eastAsia="Tahoma" w:cs="Tahoma"/>
                <w:sz w:val="22"/>
                <w:szCs w:val="22"/>
              </w:rPr>
            </w:pPr>
            <w:r>
              <w:rPr>
                <w:rFonts w:ascii="Tahoma" w:hAnsi="Tahoma" w:eastAsia="Tahoma" w:cs="Tahoma"/>
                <w:sz w:val="22"/>
                <w:szCs w:val="22"/>
              </w:rPr>
              <w:t>2</w:t>
            </w:r>
          </w:p>
        </w:tc>
      </w:tr>
      <w:tr w:rsidR="004D1738" w:rsidTr="0C4EE5F5" w14:paraId="57D21004" w14:textId="77777777">
        <w:tc>
          <w:tcPr>
            <w:tcW w:w="2122" w:type="dxa"/>
            <w:shd w:val="clear" w:color="auto" w:fill="D9E2F3" w:themeFill="accent1" w:themeFillTint="33"/>
            <w:tcMar>
              <w:top w:w="40" w:type="dxa"/>
              <w:left w:w="60" w:type="dxa"/>
              <w:bottom w:w="40" w:type="dxa"/>
              <w:right w:w="60" w:type="dxa"/>
            </w:tcMar>
          </w:tcPr>
          <w:p w:rsidR="004D1738" w:rsidRDefault="008C5EEE" w14:paraId="57D20FFA" w14:textId="77777777">
            <w:pPr>
              <w:rPr>
                <w:rFonts w:ascii="Tahoma" w:hAnsi="Tahoma" w:eastAsia="Tahoma" w:cs="Tahoma"/>
                <w:sz w:val="21"/>
                <w:szCs w:val="21"/>
              </w:rPr>
            </w:pPr>
            <w:r>
              <w:rPr>
                <w:rFonts w:ascii="Tahoma" w:hAnsi="Tahoma" w:eastAsia="Tahoma" w:cs="Tahoma"/>
                <w:sz w:val="21"/>
                <w:szCs w:val="21"/>
              </w:rPr>
              <w:t> </w:t>
            </w:r>
          </w:p>
        </w:tc>
        <w:tc>
          <w:tcPr>
            <w:tcW w:w="2409" w:type="dxa"/>
            <w:shd w:val="clear" w:color="auto" w:fill="D9E2F3" w:themeFill="accent1" w:themeFillTint="33"/>
            <w:tcMar>
              <w:top w:w="40" w:type="dxa"/>
              <w:left w:w="60" w:type="dxa"/>
              <w:bottom w:w="40" w:type="dxa"/>
              <w:right w:w="60" w:type="dxa"/>
            </w:tcMar>
          </w:tcPr>
          <w:p w:rsidR="004D1738" w:rsidRDefault="008C5EEE" w14:paraId="57D20FFB" w14:textId="77777777">
            <w:pPr>
              <w:rPr>
                <w:rFonts w:ascii="Tahoma" w:hAnsi="Tahoma" w:eastAsia="Tahoma" w:cs="Tahoma"/>
                <w:sz w:val="21"/>
                <w:szCs w:val="21"/>
              </w:rPr>
            </w:pPr>
            <w:r>
              <w:rPr>
                <w:rFonts w:ascii="Tahoma" w:hAnsi="Tahoma" w:eastAsia="Tahoma" w:cs="Tahoma"/>
                <w:sz w:val="21"/>
                <w:szCs w:val="21"/>
              </w:rPr>
              <w:t>Non-freezing cold injury</w:t>
            </w:r>
          </w:p>
        </w:tc>
        <w:tc>
          <w:tcPr>
            <w:tcW w:w="2410" w:type="dxa"/>
            <w:shd w:val="clear" w:color="auto" w:fill="D9E2F3" w:themeFill="accent1" w:themeFillTint="33"/>
            <w:tcMar>
              <w:top w:w="40" w:type="dxa"/>
              <w:left w:w="60" w:type="dxa"/>
              <w:bottom w:w="40" w:type="dxa"/>
              <w:right w:w="60" w:type="dxa"/>
            </w:tcMar>
          </w:tcPr>
          <w:p w:rsidR="004D1738" w:rsidRDefault="008C5EEE" w14:paraId="57D20FFC" w14:textId="77777777">
            <w:pPr>
              <w:rPr>
                <w:rFonts w:ascii="Tahoma" w:hAnsi="Tahoma" w:eastAsia="Tahoma" w:cs="Tahoma"/>
                <w:sz w:val="21"/>
                <w:szCs w:val="21"/>
              </w:rPr>
            </w:pPr>
            <w:r>
              <w:rPr>
                <w:rFonts w:ascii="Tahoma" w:hAnsi="Tahoma" w:eastAsia="Tahoma" w:cs="Tahoma"/>
                <w:sz w:val="21"/>
                <w:szCs w:val="21"/>
              </w:rPr>
              <w:t>Staff and runners</w:t>
            </w:r>
          </w:p>
        </w:tc>
        <w:tc>
          <w:tcPr>
            <w:tcW w:w="4536" w:type="dxa"/>
            <w:shd w:val="clear" w:color="auto" w:fill="D9E2F3" w:themeFill="accent1" w:themeFillTint="33"/>
            <w:tcMar>
              <w:top w:w="40" w:type="dxa"/>
              <w:left w:w="60" w:type="dxa"/>
              <w:bottom w:w="40" w:type="dxa"/>
              <w:right w:w="60" w:type="dxa"/>
            </w:tcMar>
          </w:tcPr>
          <w:p w:rsidR="004D1738" w:rsidRDefault="008C5EEE" w14:paraId="57D20FFD" w14:textId="77777777">
            <w:pPr>
              <w:numPr>
                <w:ilvl w:val="0"/>
                <w:numId w:val="5"/>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Provision of information to educate race staff and runners on non-freezing cold injury including how to avoid and deal with the condition</w:t>
            </w:r>
          </w:p>
          <w:p w:rsidR="004D1738" w:rsidRDefault="008C5EEE" w14:paraId="57D20FFE" w14:textId="77777777">
            <w:pPr>
              <w:numPr>
                <w:ilvl w:val="0"/>
                <w:numId w:val="5"/>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Adequate supply of water to allow sufficient rehydration</w:t>
            </w:r>
          </w:p>
          <w:p w:rsidR="004D1738" w:rsidRDefault="008C5EEE" w14:paraId="57D20FFF" w14:textId="77777777">
            <w:pPr>
              <w:numPr>
                <w:ilvl w:val="0"/>
                <w:numId w:val="5"/>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Regular aid stations with shelter including a vehicle to provide a dry environment</w:t>
            </w:r>
          </w:p>
          <w:p w:rsidR="004D1738" w:rsidRDefault="008C5EEE" w14:paraId="57D21000" w14:textId="77777777">
            <w:pPr>
              <w:numPr>
                <w:ilvl w:val="0"/>
                <w:numId w:val="5"/>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Roaming vehicles and mobile medical staff to access non-freezing cold injury patients at checkpoints and along the route</w:t>
            </w:r>
          </w:p>
        </w:tc>
        <w:tc>
          <w:tcPr>
            <w:tcW w:w="1134" w:type="dxa"/>
            <w:shd w:val="clear" w:color="auto" w:fill="D9E2F3" w:themeFill="accent1" w:themeFillTint="33"/>
            <w:tcMar/>
            <w:vAlign w:val="center"/>
          </w:tcPr>
          <w:p w:rsidR="004D1738" w:rsidRDefault="008C5EEE" w14:paraId="57D21001" w14:textId="77777777">
            <w:pPr>
              <w:jc w:val="center"/>
              <w:rPr>
                <w:rFonts w:ascii="Tahoma" w:hAnsi="Tahoma" w:eastAsia="Tahoma" w:cs="Tahoma"/>
                <w:sz w:val="22"/>
                <w:szCs w:val="22"/>
              </w:rPr>
            </w:pPr>
            <w:r>
              <w:rPr>
                <w:rFonts w:ascii="Tahoma" w:hAnsi="Tahoma" w:eastAsia="Tahoma" w:cs="Tahoma"/>
                <w:sz w:val="22"/>
                <w:szCs w:val="22"/>
              </w:rPr>
              <w:t>2</w:t>
            </w:r>
          </w:p>
        </w:tc>
        <w:tc>
          <w:tcPr>
            <w:tcW w:w="1134" w:type="dxa"/>
            <w:shd w:val="clear" w:color="auto" w:fill="D9E2F3" w:themeFill="accent1" w:themeFillTint="33"/>
            <w:tcMar/>
            <w:vAlign w:val="center"/>
          </w:tcPr>
          <w:p w:rsidR="004D1738" w:rsidRDefault="008C5EEE" w14:paraId="57D21002" w14:textId="77777777">
            <w:pPr>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D9E2F3" w:themeFill="accent1" w:themeFillTint="33"/>
            <w:tcMar/>
            <w:vAlign w:val="center"/>
          </w:tcPr>
          <w:p w:rsidR="004D1738" w:rsidRDefault="008C5EEE" w14:paraId="57D21003" w14:textId="77777777">
            <w:pPr>
              <w:jc w:val="center"/>
              <w:rPr>
                <w:rFonts w:ascii="Tahoma" w:hAnsi="Tahoma" w:eastAsia="Tahoma" w:cs="Tahoma"/>
                <w:sz w:val="22"/>
                <w:szCs w:val="22"/>
              </w:rPr>
            </w:pPr>
            <w:r>
              <w:rPr>
                <w:rFonts w:ascii="Tahoma" w:hAnsi="Tahoma" w:eastAsia="Tahoma" w:cs="Tahoma"/>
                <w:sz w:val="22"/>
                <w:szCs w:val="22"/>
              </w:rPr>
              <w:t>2</w:t>
            </w:r>
          </w:p>
        </w:tc>
      </w:tr>
      <w:tr w:rsidR="004D1738" w:rsidTr="0C4EE5F5" w14:paraId="57D2100D" w14:textId="77777777">
        <w:tc>
          <w:tcPr>
            <w:tcW w:w="2122" w:type="dxa"/>
            <w:shd w:val="clear" w:color="auto" w:fill="D9E2F3" w:themeFill="accent1" w:themeFillTint="33"/>
            <w:tcMar>
              <w:top w:w="40" w:type="dxa"/>
              <w:left w:w="60" w:type="dxa"/>
              <w:bottom w:w="40" w:type="dxa"/>
              <w:right w:w="60" w:type="dxa"/>
            </w:tcMar>
          </w:tcPr>
          <w:p w:rsidR="004D1738" w:rsidRDefault="004D1738" w14:paraId="57D21005" w14:textId="77777777">
            <w:pPr>
              <w:rPr>
                <w:rFonts w:ascii="Tahoma" w:hAnsi="Tahoma" w:eastAsia="Tahoma" w:cs="Tahoma"/>
                <w:sz w:val="21"/>
                <w:szCs w:val="21"/>
              </w:rPr>
            </w:pPr>
          </w:p>
        </w:tc>
        <w:tc>
          <w:tcPr>
            <w:tcW w:w="2409" w:type="dxa"/>
            <w:shd w:val="clear" w:color="auto" w:fill="D9E2F3" w:themeFill="accent1" w:themeFillTint="33"/>
            <w:tcMar>
              <w:top w:w="40" w:type="dxa"/>
              <w:left w:w="60" w:type="dxa"/>
              <w:bottom w:w="40" w:type="dxa"/>
              <w:right w:w="60" w:type="dxa"/>
            </w:tcMar>
          </w:tcPr>
          <w:p w:rsidR="004D1738" w:rsidRDefault="008C5EEE" w14:paraId="57D21006" w14:textId="77777777">
            <w:pPr>
              <w:rPr>
                <w:rFonts w:ascii="Tahoma" w:hAnsi="Tahoma" w:eastAsia="Tahoma" w:cs="Tahoma"/>
                <w:sz w:val="21"/>
                <w:szCs w:val="21"/>
              </w:rPr>
            </w:pPr>
            <w:r>
              <w:rPr>
                <w:rFonts w:ascii="Tahoma" w:hAnsi="Tahoma" w:eastAsia="Tahoma" w:cs="Tahoma"/>
                <w:sz w:val="21"/>
                <w:szCs w:val="21"/>
              </w:rPr>
              <w:t>Drowning</w:t>
            </w:r>
          </w:p>
        </w:tc>
        <w:tc>
          <w:tcPr>
            <w:tcW w:w="2410" w:type="dxa"/>
            <w:shd w:val="clear" w:color="auto" w:fill="D9E2F3" w:themeFill="accent1" w:themeFillTint="33"/>
            <w:tcMar>
              <w:top w:w="40" w:type="dxa"/>
              <w:left w:w="60" w:type="dxa"/>
              <w:bottom w:w="40" w:type="dxa"/>
              <w:right w:w="60" w:type="dxa"/>
            </w:tcMar>
          </w:tcPr>
          <w:p w:rsidR="004D1738" w:rsidRDefault="008C5EEE" w14:paraId="57D21007" w14:textId="77777777">
            <w:pPr>
              <w:rPr>
                <w:rFonts w:ascii="Tahoma" w:hAnsi="Tahoma" w:eastAsia="Tahoma" w:cs="Tahoma"/>
                <w:sz w:val="21"/>
                <w:szCs w:val="21"/>
              </w:rPr>
            </w:pPr>
            <w:r>
              <w:rPr>
                <w:rFonts w:ascii="Tahoma" w:hAnsi="Tahoma" w:eastAsia="Tahoma" w:cs="Tahoma"/>
                <w:sz w:val="21"/>
                <w:szCs w:val="21"/>
              </w:rPr>
              <w:t>Staff and runners</w:t>
            </w:r>
          </w:p>
        </w:tc>
        <w:tc>
          <w:tcPr>
            <w:tcW w:w="4536" w:type="dxa"/>
            <w:shd w:val="clear" w:color="auto" w:fill="D9E2F3" w:themeFill="accent1" w:themeFillTint="33"/>
            <w:tcMar>
              <w:top w:w="40" w:type="dxa"/>
              <w:left w:w="60" w:type="dxa"/>
              <w:bottom w:w="40" w:type="dxa"/>
              <w:right w:w="60" w:type="dxa"/>
            </w:tcMar>
          </w:tcPr>
          <w:p w:rsidR="004D1738" w:rsidRDefault="008C5EEE" w14:paraId="57D21008"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Route planned to avoid close contact with rivers and reservoirs where possible</w:t>
            </w:r>
          </w:p>
          <w:p w:rsidR="004D1738" w:rsidRDefault="008C5EEE" w14:paraId="57D21009"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Runners and staff briefed to keep strictly to paths, tracks, and roads so as not to stray too close to watercourses</w:t>
            </w:r>
          </w:p>
        </w:tc>
        <w:tc>
          <w:tcPr>
            <w:tcW w:w="1134" w:type="dxa"/>
            <w:shd w:val="clear" w:color="auto" w:fill="D9E2F3" w:themeFill="accent1" w:themeFillTint="33"/>
            <w:tcMar/>
            <w:vAlign w:val="center"/>
          </w:tcPr>
          <w:p w:rsidR="004D1738" w:rsidRDefault="008C5EEE" w14:paraId="57D2100A" w14:textId="77777777">
            <w:pPr>
              <w:jc w:val="center"/>
              <w:rPr>
                <w:rFonts w:ascii="Tahoma" w:hAnsi="Tahoma" w:eastAsia="Tahoma" w:cs="Tahoma"/>
                <w:sz w:val="22"/>
                <w:szCs w:val="22"/>
              </w:rPr>
            </w:pPr>
            <w:r>
              <w:rPr>
                <w:rFonts w:ascii="Tahoma" w:hAnsi="Tahoma" w:eastAsia="Tahoma" w:cs="Tahoma"/>
                <w:sz w:val="22"/>
                <w:szCs w:val="22"/>
              </w:rPr>
              <w:t>3</w:t>
            </w:r>
          </w:p>
        </w:tc>
        <w:tc>
          <w:tcPr>
            <w:tcW w:w="1134" w:type="dxa"/>
            <w:shd w:val="clear" w:color="auto" w:fill="D9E2F3" w:themeFill="accent1" w:themeFillTint="33"/>
            <w:tcMar/>
            <w:vAlign w:val="center"/>
          </w:tcPr>
          <w:p w:rsidR="004D1738" w:rsidRDefault="008C5EEE" w14:paraId="57D2100B" w14:textId="77777777">
            <w:pPr>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D9E2F3" w:themeFill="accent1" w:themeFillTint="33"/>
            <w:tcMar/>
            <w:vAlign w:val="center"/>
          </w:tcPr>
          <w:p w:rsidR="004D1738" w:rsidRDefault="008C5EEE" w14:paraId="57D2100C" w14:textId="77777777">
            <w:pPr>
              <w:jc w:val="center"/>
              <w:rPr>
                <w:rFonts w:ascii="Tahoma" w:hAnsi="Tahoma" w:eastAsia="Tahoma" w:cs="Tahoma"/>
                <w:sz w:val="22"/>
                <w:szCs w:val="22"/>
              </w:rPr>
            </w:pPr>
            <w:r>
              <w:rPr>
                <w:rFonts w:ascii="Tahoma" w:hAnsi="Tahoma" w:eastAsia="Tahoma" w:cs="Tahoma"/>
                <w:sz w:val="22"/>
                <w:szCs w:val="22"/>
              </w:rPr>
              <w:t>3</w:t>
            </w:r>
          </w:p>
        </w:tc>
      </w:tr>
      <w:tr w:rsidR="004D1738" w:rsidTr="0C4EE5F5" w14:paraId="57D21019" w14:textId="77777777">
        <w:tc>
          <w:tcPr>
            <w:tcW w:w="2122" w:type="dxa"/>
            <w:shd w:val="clear" w:color="auto" w:fill="D9E2F3" w:themeFill="accent1" w:themeFillTint="33"/>
            <w:tcMar>
              <w:top w:w="40" w:type="dxa"/>
              <w:left w:w="60" w:type="dxa"/>
              <w:bottom w:w="40" w:type="dxa"/>
              <w:right w:w="60" w:type="dxa"/>
            </w:tcMar>
          </w:tcPr>
          <w:p w:rsidR="004D1738" w:rsidRDefault="004D1738" w14:paraId="57D2100E" w14:textId="77777777">
            <w:pPr>
              <w:rPr>
                <w:rFonts w:ascii="Tahoma" w:hAnsi="Tahoma" w:eastAsia="Tahoma" w:cs="Tahoma"/>
                <w:sz w:val="21"/>
                <w:szCs w:val="21"/>
              </w:rPr>
            </w:pPr>
          </w:p>
        </w:tc>
        <w:tc>
          <w:tcPr>
            <w:tcW w:w="2409" w:type="dxa"/>
            <w:shd w:val="clear" w:color="auto" w:fill="D9E2F3" w:themeFill="accent1" w:themeFillTint="33"/>
            <w:tcMar>
              <w:top w:w="40" w:type="dxa"/>
              <w:left w:w="60" w:type="dxa"/>
              <w:bottom w:w="40" w:type="dxa"/>
              <w:right w:w="60" w:type="dxa"/>
            </w:tcMar>
          </w:tcPr>
          <w:p w:rsidR="004D1738" w:rsidRDefault="008C5EEE" w14:paraId="57D2100F" w14:textId="77777777">
            <w:pPr>
              <w:rPr>
                <w:rFonts w:ascii="Tahoma" w:hAnsi="Tahoma" w:eastAsia="Tahoma" w:cs="Tahoma"/>
                <w:sz w:val="21"/>
                <w:szCs w:val="21"/>
              </w:rPr>
            </w:pPr>
            <w:r>
              <w:rPr>
                <w:rFonts w:ascii="Tahoma" w:hAnsi="Tahoma" w:eastAsia="Tahoma" w:cs="Tahoma"/>
                <w:sz w:val="21"/>
                <w:szCs w:val="21"/>
              </w:rPr>
              <w:t>Animal-related injury</w:t>
            </w:r>
          </w:p>
        </w:tc>
        <w:tc>
          <w:tcPr>
            <w:tcW w:w="2410" w:type="dxa"/>
            <w:shd w:val="clear" w:color="auto" w:fill="D9E2F3" w:themeFill="accent1" w:themeFillTint="33"/>
            <w:tcMar>
              <w:top w:w="40" w:type="dxa"/>
              <w:left w:w="60" w:type="dxa"/>
              <w:bottom w:w="40" w:type="dxa"/>
              <w:right w:w="60" w:type="dxa"/>
            </w:tcMar>
          </w:tcPr>
          <w:p w:rsidR="004D1738" w:rsidRDefault="008C5EEE" w14:paraId="57D21010" w14:textId="77777777">
            <w:pPr>
              <w:rPr>
                <w:rFonts w:ascii="Tahoma" w:hAnsi="Tahoma" w:eastAsia="Tahoma" w:cs="Tahoma"/>
                <w:sz w:val="21"/>
                <w:szCs w:val="21"/>
              </w:rPr>
            </w:pPr>
            <w:r>
              <w:rPr>
                <w:rFonts w:ascii="Tahoma" w:hAnsi="Tahoma" w:eastAsia="Tahoma" w:cs="Tahoma"/>
                <w:sz w:val="21"/>
                <w:szCs w:val="21"/>
              </w:rPr>
              <w:t>Staff and runners</w:t>
            </w:r>
          </w:p>
        </w:tc>
        <w:tc>
          <w:tcPr>
            <w:tcW w:w="4536" w:type="dxa"/>
            <w:shd w:val="clear" w:color="auto" w:fill="D9E2F3" w:themeFill="accent1" w:themeFillTint="33"/>
            <w:tcMar>
              <w:top w:w="40" w:type="dxa"/>
              <w:left w:w="60" w:type="dxa"/>
              <w:bottom w:w="40" w:type="dxa"/>
              <w:right w:w="60" w:type="dxa"/>
            </w:tcMar>
          </w:tcPr>
          <w:p w:rsidR="004D1738" w:rsidRDefault="008C5EEE" w14:paraId="57D21011"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Planning of route to avoid or minimise contact with animals</w:t>
            </w:r>
          </w:p>
          <w:p w:rsidR="004D1738" w:rsidRDefault="008C5EEE" w14:paraId="57D21012"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Briefing to ensure awareness of presence of animals, potential risk, and actions to take to avoid injury</w:t>
            </w:r>
          </w:p>
          <w:p w:rsidR="004D1738" w:rsidRDefault="008C5EEE" w14:paraId="57D21013"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lastRenderedPageBreak/>
              <w:t>Use of staff, where possible and appropriate, to ensure runners are made aware of the presence of animals and that they follow proper safety behaviour</w:t>
            </w:r>
          </w:p>
          <w:p w:rsidR="004D1738" w:rsidRDefault="008C5EEE" w14:paraId="57D21014"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Roaming vehicles and mobile medical staff to access injured patients at checkpoints and along the route</w:t>
            </w:r>
          </w:p>
          <w:p w:rsidR="004D1738" w:rsidRDefault="008C5EEE" w14:paraId="57D21015"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Emergency transport plan to evacuate seriously injured patients to hospital</w:t>
            </w:r>
          </w:p>
        </w:tc>
        <w:tc>
          <w:tcPr>
            <w:tcW w:w="1134" w:type="dxa"/>
            <w:shd w:val="clear" w:color="auto" w:fill="D9E2F3" w:themeFill="accent1" w:themeFillTint="33"/>
            <w:tcMar/>
            <w:vAlign w:val="center"/>
          </w:tcPr>
          <w:p w:rsidR="004D1738" w:rsidRDefault="008C5EEE" w14:paraId="57D21016" w14:textId="77777777">
            <w:pPr>
              <w:jc w:val="center"/>
              <w:rPr>
                <w:rFonts w:ascii="Tahoma" w:hAnsi="Tahoma" w:eastAsia="Tahoma" w:cs="Tahoma"/>
                <w:sz w:val="22"/>
                <w:szCs w:val="22"/>
              </w:rPr>
            </w:pPr>
            <w:r>
              <w:rPr>
                <w:rFonts w:ascii="Tahoma" w:hAnsi="Tahoma" w:eastAsia="Tahoma" w:cs="Tahoma"/>
                <w:sz w:val="22"/>
                <w:szCs w:val="22"/>
              </w:rPr>
              <w:lastRenderedPageBreak/>
              <w:t>1</w:t>
            </w:r>
          </w:p>
        </w:tc>
        <w:tc>
          <w:tcPr>
            <w:tcW w:w="1134" w:type="dxa"/>
            <w:shd w:val="clear" w:color="auto" w:fill="D9E2F3" w:themeFill="accent1" w:themeFillTint="33"/>
            <w:tcMar/>
            <w:vAlign w:val="center"/>
          </w:tcPr>
          <w:p w:rsidR="004D1738" w:rsidRDefault="008C5EEE" w14:paraId="57D21017" w14:textId="77777777">
            <w:pPr>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D9E2F3" w:themeFill="accent1" w:themeFillTint="33"/>
            <w:tcMar/>
            <w:vAlign w:val="center"/>
          </w:tcPr>
          <w:p w:rsidR="004D1738" w:rsidRDefault="008C5EEE" w14:paraId="57D21018" w14:textId="77777777">
            <w:pPr>
              <w:jc w:val="center"/>
              <w:rPr>
                <w:rFonts w:ascii="Tahoma" w:hAnsi="Tahoma" w:eastAsia="Tahoma" w:cs="Tahoma"/>
                <w:sz w:val="22"/>
                <w:szCs w:val="22"/>
              </w:rPr>
            </w:pPr>
            <w:r>
              <w:rPr>
                <w:rFonts w:ascii="Tahoma" w:hAnsi="Tahoma" w:eastAsia="Tahoma" w:cs="Tahoma"/>
                <w:sz w:val="22"/>
                <w:szCs w:val="22"/>
              </w:rPr>
              <w:t>1</w:t>
            </w:r>
          </w:p>
        </w:tc>
      </w:tr>
      <w:tr w:rsidR="004D1738" w:rsidTr="0C4EE5F5" w14:paraId="57D21023" w14:textId="77777777">
        <w:tc>
          <w:tcPr>
            <w:tcW w:w="2122" w:type="dxa"/>
            <w:shd w:val="clear" w:color="auto" w:fill="D9E2F3" w:themeFill="accent1" w:themeFillTint="33"/>
            <w:tcMar>
              <w:top w:w="40" w:type="dxa"/>
              <w:left w:w="60" w:type="dxa"/>
              <w:bottom w:w="40" w:type="dxa"/>
              <w:right w:w="60" w:type="dxa"/>
            </w:tcMar>
          </w:tcPr>
          <w:p w:rsidR="004D1738" w:rsidRDefault="004D1738" w14:paraId="57D2101A" w14:textId="77777777">
            <w:pPr>
              <w:rPr>
                <w:rFonts w:ascii="Tahoma" w:hAnsi="Tahoma" w:eastAsia="Tahoma" w:cs="Tahoma"/>
                <w:sz w:val="21"/>
                <w:szCs w:val="21"/>
              </w:rPr>
            </w:pPr>
          </w:p>
        </w:tc>
        <w:tc>
          <w:tcPr>
            <w:tcW w:w="2409" w:type="dxa"/>
            <w:shd w:val="clear" w:color="auto" w:fill="D9E2F3" w:themeFill="accent1" w:themeFillTint="33"/>
            <w:tcMar>
              <w:top w:w="40" w:type="dxa"/>
              <w:left w:w="60" w:type="dxa"/>
              <w:bottom w:w="40" w:type="dxa"/>
              <w:right w:w="60" w:type="dxa"/>
            </w:tcMar>
          </w:tcPr>
          <w:p w:rsidR="004D1738" w:rsidRDefault="008C5EEE" w14:paraId="57D2101B" w14:textId="5160AF37">
            <w:pPr>
              <w:rPr>
                <w:rFonts w:ascii="Tahoma" w:hAnsi="Tahoma" w:eastAsia="Tahoma" w:cs="Tahoma"/>
                <w:sz w:val="21"/>
                <w:szCs w:val="21"/>
              </w:rPr>
            </w:pPr>
            <w:r w:rsidRPr="0C4EE5F5" w:rsidR="008C5EEE">
              <w:rPr>
                <w:rFonts w:ascii="Tahoma" w:hAnsi="Tahoma" w:eastAsia="Tahoma" w:cs="Tahoma"/>
                <w:sz w:val="21"/>
                <w:szCs w:val="21"/>
              </w:rPr>
              <w:t>Woodland hazards (trees blocking paths, hung-up tre</w:t>
            </w:r>
            <w:r w:rsidRPr="0C4EE5F5" w:rsidR="298D2280">
              <w:rPr>
                <w:rFonts w:ascii="Tahoma" w:hAnsi="Tahoma" w:eastAsia="Tahoma" w:cs="Tahoma"/>
                <w:sz w:val="21"/>
                <w:szCs w:val="21"/>
              </w:rPr>
              <w:t>e</w:t>
            </w:r>
            <w:r w:rsidRPr="0C4EE5F5" w:rsidR="008C5EEE">
              <w:rPr>
                <w:rFonts w:ascii="Tahoma" w:hAnsi="Tahoma" w:eastAsia="Tahoma" w:cs="Tahoma"/>
                <w:sz w:val="21"/>
                <w:szCs w:val="21"/>
              </w:rPr>
              <w:t>s, hanging branches)</w:t>
            </w:r>
          </w:p>
        </w:tc>
        <w:tc>
          <w:tcPr>
            <w:tcW w:w="2410" w:type="dxa"/>
            <w:shd w:val="clear" w:color="auto" w:fill="D9E2F3" w:themeFill="accent1" w:themeFillTint="33"/>
            <w:tcMar>
              <w:top w:w="40" w:type="dxa"/>
              <w:left w:w="60" w:type="dxa"/>
              <w:bottom w:w="40" w:type="dxa"/>
              <w:right w:w="60" w:type="dxa"/>
            </w:tcMar>
          </w:tcPr>
          <w:p w:rsidR="004D1738" w:rsidRDefault="008C5EEE" w14:paraId="57D2101C" w14:textId="77777777">
            <w:pPr>
              <w:rPr>
                <w:rFonts w:ascii="Tahoma" w:hAnsi="Tahoma" w:eastAsia="Tahoma" w:cs="Tahoma"/>
                <w:sz w:val="21"/>
                <w:szCs w:val="21"/>
              </w:rPr>
            </w:pPr>
            <w:r>
              <w:rPr>
                <w:rFonts w:ascii="Tahoma" w:hAnsi="Tahoma" w:eastAsia="Tahoma" w:cs="Tahoma"/>
                <w:sz w:val="21"/>
                <w:szCs w:val="21"/>
              </w:rPr>
              <w:t>Staff and runners</w:t>
            </w:r>
          </w:p>
        </w:tc>
        <w:tc>
          <w:tcPr>
            <w:tcW w:w="4536" w:type="dxa"/>
            <w:shd w:val="clear" w:color="auto" w:fill="D9E2F3" w:themeFill="accent1" w:themeFillTint="33"/>
            <w:tcMar>
              <w:top w:w="40" w:type="dxa"/>
              <w:left w:w="60" w:type="dxa"/>
              <w:bottom w:w="40" w:type="dxa"/>
              <w:right w:w="60" w:type="dxa"/>
            </w:tcMar>
          </w:tcPr>
          <w:p w:rsidR="004D1738" w:rsidRDefault="008C5EEE" w14:paraId="57D2101D"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Briefing to ensure awareness of potential woodland hazards</w:t>
            </w:r>
          </w:p>
          <w:p w:rsidR="004D1738" w:rsidRDefault="008C5EEE" w14:paraId="57D2101E"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Runners and staff briefed to be mindful of trees blocking paths, to step carefully over them if possible, and to not attempt to remove them from the path themselves</w:t>
            </w:r>
          </w:p>
          <w:p w:rsidR="004D1738" w:rsidRDefault="008C5EEE" w14:paraId="57D2101F"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Runners briefed not to run under hung-up trees or hanging branches</w:t>
            </w:r>
          </w:p>
        </w:tc>
        <w:tc>
          <w:tcPr>
            <w:tcW w:w="1134" w:type="dxa"/>
            <w:shd w:val="clear" w:color="auto" w:fill="D9E2F3" w:themeFill="accent1" w:themeFillTint="33"/>
            <w:tcMar/>
            <w:vAlign w:val="center"/>
          </w:tcPr>
          <w:p w:rsidR="004D1738" w:rsidRDefault="008C5EEE" w14:paraId="57D21020" w14:textId="77777777">
            <w:pPr>
              <w:jc w:val="center"/>
              <w:rPr>
                <w:rFonts w:ascii="Tahoma" w:hAnsi="Tahoma" w:eastAsia="Tahoma" w:cs="Tahoma"/>
                <w:sz w:val="22"/>
                <w:szCs w:val="22"/>
              </w:rPr>
            </w:pPr>
            <w:r>
              <w:rPr>
                <w:rFonts w:ascii="Tahoma" w:hAnsi="Tahoma" w:eastAsia="Tahoma" w:cs="Tahoma"/>
                <w:sz w:val="22"/>
                <w:szCs w:val="22"/>
              </w:rPr>
              <w:t>2</w:t>
            </w:r>
          </w:p>
        </w:tc>
        <w:tc>
          <w:tcPr>
            <w:tcW w:w="1134" w:type="dxa"/>
            <w:shd w:val="clear" w:color="auto" w:fill="D9E2F3" w:themeFill="accent1" w:themeFillTint="33"/>
            <w:tcMar/>
            <w:vAlign w:val="center"/>
          </w:tcPr>
          <w:p w:rsidR="004D1738" w:rsidRDefault="008C5EEE" w14:paraId="57D21021" w14:textId="77777777">
            <w:pPr>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D9E2F3" w:themeFill="accent1" w:themeFillTint="33"/>
            <w:tcMar/>
            <w:vAlign w:val="center"/>
          </w:tcPr>
          <w:p w:rsidR="004D1738" w:rsidRDefault="008C5EEE" w14:paraId="57D21022" w14:textId="77777777">
            <w:pPr>
              <w:jc w:val="center"/>
              <w:rPr>
                <w:rFonts w:ascii="Tahoma" w:hAnsi="Tahoma" w:eastAsia="Tahoma" w:cs="Tahoma"/>
                <w:sz w:val="22"/>
                <w:szCs w:val="22"/>
              </w:rPr>
            </w:pPr>
            <w:r>
              <w:rPr>
                <w:rFonts w:ascii="Tahoma" w:hAnsi="Tahoma" w:eastAsia="Tahoma" w:cs="Tahoma"/>
                <w:sz w:val="22"/>
                <w:szCs w:val="22"/>
              </w:rPr>
              <w:t>2</w:t>
            </w:r>
          </w:p>
        </w:tc>
      </w:tr>
      <w:tr w:rsidR="004D1738" w:rsidTr="0C4EE5F5" w14:paraId="57D2102B" w14:textId="77777777">
        <w:tc>
          <w:tcPr>
            <w:tcW w:w="2122" w:type="dxa"/>
            <w:shd w:val="clear" w:color="auto" w:fill="FFFFFF" w:themeFill="background1"/>
            <w:tcMar>
              <w:top w:w="40" w:type="dxa"/>
              <w:left w:w="60" w:type="dxa"/>
              <w:bottom w:w="40" w:type="dxa"/>
              <w:right w:w="60" w:type="dxa"/>
            </w:tcMar>
          </w:tcPr>
          <w:p w:rsidR="004D1738" w:rsidRDefault="008C5EEE" w14:paraId="57D21024" w14:textId="77777777">
            <w:pPr>
              <w:rPr>
                <w:rFonts w:ascii="Tahoma" w:hAnsi="Tahoma" w:eastAsia="Tahoma" w:cs="Tahoma"/>
                <w:sz w:val="21"/>
                <w:szCs w:val="21"/>
              </w:rPr>
            </w:pPr>
            <w:r>
              <w:rPr>
                <w:rFonts w:ascii="Tahoma" w:hAnsi="Tahoma" w:eastAsia="Tahoma" w:cs="Tahoma"/>
                <w:sz w:val="21"/>
                <w:szCs w:val="21"/>
              </w:rPr>
              <w:t>Post-race</w:t>
            </w:r>
          </w:p>
        </w:tc>
        <w:tc>
          <w:tcPr>
            <w:tcW w:w="2409" w:type="dxa"/>
            <w:shd w:val="clear" w:color="auto" w:fill="FFFFFF" w:themeFill="background1"/>
            <w:tcMar>
              <w:top w:w="40" w:type="dxa"/>
              <w:left w:w="60" w:type="dxa"/>
              <w:bottom w:w="40" w:type="dxa"/>
              <w:right w:w="60" w:type="dxa"/>
            </w:tcMar>
          </w:tcPr>
          <w:p w:rsidR="004D1738" w:rsidRDefault="008C5EEE" w14:paraId="57D21025" w14:textId="77777777">
            <w:pPr>
              <w:rPr>
                <w:rFonts w:ascii="Tahoma" w:hAnsi="Tahoma" w:eastAsia="Tahoma" w:cs="Tahoma"/>
                <w:sz w:val="21"/>
                <w:szCs w:val="21"/>
              </w:rPr>
            </w:pPr>
            <w:r>
              <w:rPr>
                <w:rFonts w:ascii="Tahoma" w:hAnsi="Tahoma" w:eastAsia="Tahoma" w:cs="Tahoma"/>
                <w:sz w:val="21"/>
                <w:szCs w:val="21"/>
              </w:rPr>
              <w:t>Potential for injury (slip, trip, fall) due to limited ability to move</w:t>
            </w:r>
          </w:p>
        </w:tc>
        <w:tc>
          <w:tcPr>
            <w:tcW w:w="2410" w:type="dxa"/>
            <w:shd w:val="clear" w:color="auto" w:fill="FFFFFF" w:themeFill="background1"/>
            <w:tcMar>
              <w:top w:w="40" w:type="dxa"/>
              <w:left w:w="60" w:type="dxa"/>
              <w:bottom w:w="40" w:type="dxa"/>
              <w:right w:w="60" w:type="dxa"/>
            </w:tcMar>
          </w:tcPr>
          <w:p w:rsidR="004D1738" w:rsidRDefault="008C5EEE" w14:paraId="57D21026" w14:textId="77777777">
            <w:pPr>
              <w:rPr>
                <w:rFonts w:ascii="Tahoma" w:hAnsi="Tahoma" w:eastAsia="Tahoma" w:cs="Tahoma"/>
                <w:sz w:val="21"/>
                <w:szCs w:val="21"/>
              </w:rPr>
            </w:pPr>
            <w:r>
              <w:rPr>
                <w:rFonts w:ascii="Tahoma" w:hAnsi="Tahoma" w:eastAsia="Tahoma" w:cs="Tahoma"/>
                <w:sz w:val="21"/>
                <w:szCs w:val="21"/>
              </w:rPr>
              <w:t>Runners</w:t>
            </w:r>
          </w:p>
        </w:tc>
        <w:tc>
          <w:tcPr>
            <w:tcW w:w="4536" w:type="dxa"/>
            <w:shd w:val="clear" w:color="auto" w:fill="FFFFFF" w:themeFill="background1"/>
            <w:tcMar>
              <w:top w:w="40" w:type="dxa"/>
              <w:left w:w="60" w:type="dxa"/>
              <w:bottom w:w="40" w:type="dxa"/>
              <w:right w:w="60" w:type="dxa"/>
            </w:tcMar>
          </w:tcPr>
          <w:p w:rsidR="004D1738" w:rsidRDefault="008C5EEE" w14:paraId="57D21027"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Briefing to ensure awareness that limited ability to move may leave runners more at risk of injury or less able to avoid traffic</w:t>
            </w:r>
          </w:p>
        </w:tc>
        <w:tc>
          <w:tcPr>
            <w:tcW w:w="1134" w:type="dxa"/>
            <w:shd w:val="clear" w:color="auto" w:fill="FFFFFF" w:themeFill="background1"/>
            <w:tcMar/>
            <w:vAlign w:val="center"/>
          </w:tcPr>
          <w:p w:rsidR="004D1738" w:rsidRDefault="008C5EEE" w14:paraId="57D21028" w14:textId="77777777">
            <w:pPr>
              <w:jc w:val="center"/>
              <w:rPr>
                <w:rFonts w:ascii="Tahoma" w:hAnsi="Tahoma" w:eastAsia="Tahoma" w:cs="Tahoma"/>
                <w:sz w:val="22"/>
                <w:szCs w:val="22"/>
              </w:rPr>
            </w:pPr>
            <w:r>
              <w:rPr>
                <w:rFonts w:ascii="Tahoma" w:hAnsi="Tahoma" w:eastAsia="Tahoma" w:cs="Tahoma"/>
                <w:sz w:val="22"/>
                <w:szCs w:val="22"/>
              </w:rPr>
              <w:t>1</w:t>
            </w:r>
          </w:p>
        </w:tc>
        <w:tc>
          <w:tcPr>
            <w:tcW w:w="1134" w:type="dxa"/>
            <w:shd w:val="clear" w:color="auto" w:fill="FFFFFF" w:themeFill="background1"/>
            <w:tcMar/>
            <w:vAlign w:val="center"/>
          </w:tcPr>
          <w:p w:rsidR="004D1738" w:rsidRDefault="008C5EEE" w14:paraId="57D21029" w14:textId="77777777">
            <w:pPr>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FFFFFF" w:themeFill="background1"/>
            <w:tcMar/>
            <w:vAlign w:val="center"/>
          </w:tcPr>
          <w:p w:rsidR="004D1738" w:rsidRDefault="008C5EEE" w14:paraId="57D2102A" w14:textId="77777777">
            <w:pPr>
              <w:jc w:val="center"/>
              <w:rPr>
                <w:rFonts w:ascii="Tahoma" w:hAnsi="Tahoma" w:eastAsia="Tahoma" w:cs="Tahoma"/>
                <w:sz w:val="22"/>
                <w:szCs w:val="22"/>
              </w:rPr>
            </w:pPr>
            <w:r>
              <w:rPr>
                <w:rFonts w:ascii="Tahoma" w:hAnsi="Tahoma" w:eastAsia="Tahoma" w:cs="Tahoma"/>
                <w:sz w:val="22"/>
                <w:szCs w:val="22"/>
              </w:rPr>
              <w:t>1</w:t>
            </w:r>
          </w:p>
        </w:tc>
      </w:tr>
      <w:tr w:rsidR="004D1738" w:rsidTr="0C4EE5F5" w14:paraId="57D21033" w14:textId="77777777">
        <w:tc>
          <w:tcPr>
            <w:tcW w:w="2122" w:type="dxa"/>
            <w:shd w:val="clear" w:color="auto" w:fill="FFFFFF" w:themeFill="background1"/>
            <w:tcMar>
              <w:top w:w="40" w:type="dxa"/>
              <w:left w:w="60" w:type="dxa"/>
              <w:bottom w:w="40" w:type="dxa"/>
              <w:right w:w="60" w:type="dxa"/>
            </w:tcMar>
          </w:tcPr>
          <w:p w:rsidR="004D1738" w:rsidRDefault="004D1738" w14:paraId="57D2102C" w14:textId="77777777">
            <w:pPr>
              <w:rPr>
                <w:rFonts w:ascii="Tahoma" w:hAnsi="Tahoma" w:eastAsia="Tahoma" w:cs="Tahoma"/>
                <w:sz w:val="21"/>
                <w:szCs w:val="21"/>
              </w:rPr>
            </w:pPr>
          </w:p>
        </w:tc>
        <w:tc>
          <w:tcPr>
            <w:tcW w:w="2409" w:type="dxa"/>
            <w:shd w:val="clear" w:color="auto" w:fill="FFFFFF" w:themeFill="background1"/>
            <w:tcMar>
              <w:top w:w="40" w:type="dxa"/>
              <w:left w:w="60" w:type="dxa"/>
              <w:bottom w:w="40" w:type="dxa"/>
              <w:right w:w="60" w:type="dxa"/>
            </w:tcMar>
          </w:tcPr>
          <w:p w:rsidR="004D1738" w:rsidRDefault="008C5EEE" w14:paraId="57D2102D" w14:textId="77777777">
            <w:pPr>
              <w:rPr>
                <w:rFonts w:ascii="Tahoma" w:hAnsi="Tahoma" w:eastAsia="Tahoma" w:cs="Tahoma"/>
                <w:sz w:val="21"/>
                <w:szCs w:val="21"/>
              </w:rPr>
            </w:pPr>
            <w:r>
              <w:rPr>
                <w:rFonts w:ascii="Tahoma" w:hAnsi="Tahoma" w:eastAsia="Tahoma" w:cs="Tahoma"/>
                <w:sz w:val="21"/>
                <w:szCs w:val="21"/>
              </w:rPr>
              <w:t>Deterioration of physical health (including gastrointestinal issues)</w:t>
            </w:r>
          </w:p>
        </w:tc>
        <w:tc>
          <w:tcPr>
            <w:tcW w:w="2410" w:type="dxa"/>
            <w:shd w:val="clear" w:color="auto" w:fill="FFFFFF" w:themeFill="background1"/>
            <w:tcMar>
              <w:top w:w="40" w:type="dxa"/>
              <w:left w:w="60" w:type="dxa"/>
              <w:bottom w:w="40" w:type="dxa"/>
              <w:right w:w="60" w:type="dxa"/>
            </w:tcMar>
          </w:tcPr>
          <w:p w:rsidR="004D1738" w:rsidRDefault="008C5EEE" w14:paraId="57D2102E" w14:textId="77777777">
            <w:pPr>
              <w:rPr>
                <w:rFonts w:ascii="Tahoma" w:hAnsi="Tahoma" w:eastAsia="Tahoma" w:cs="Tahoma"/>
                <w:sz w:val="21"/>
                <w:szCs w:val="21"/>
              </w:rPr>
            </w:pPr>
            <w:r>
              <w:rPr>
                <w:rFonts w:ascii="Tahoma" w:hAnsi="Tahoma" w:eastAsia="Tahoma" w:cs="Tahoma"/>
                <w:sz w:val="21"/>
                <w:szCs w:val="21"/>
              </w:rPr>
              <w:t>Staff and runners</w:t>
            </w:r>
          </w:p>
        </w:tc>
        <w:tc>
          <w:tcPr>
            <w:tcW w:w="4536" w:type="dxa"/>
            <w:shd w:val="clear" w:color="auto" w:fill="FFFFFF" w:themeFill="background1"/>
            <w:tcMar>
              <w:top w:w="40" w:type="dxa"/>
              <w:left w:w="60" w:type="dxa"/>
              <w:bottom w:w="40" w:type="dxa"/>
              <w:right w:w="60" w:type="dxa"/>
            </w:tcMar>
          </w:tcPr>
          <w:p w:rsidR="004D1738" w:rsidRDefault="008C5EEE" w14:paraId="57D2102F"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rPr>
                <w:rFonts w:ascii="Tahoma" w:hAnsi="Tahoma" w:eastAsia="Tahoma" w:cs="Tahoma"/>
                <w:color w:val="000000"/>
                <w:sz w:val="21"/>
                <w:szCs w:val="21"/>
              </w:rPr>
            </w:pPr>
            <w:r>
              <w:rPr>
                <w:rFonts w:ascii="Tahoma" w:hAnsi="Tahoma" w:eastAsia="Tahoma" w:cs="Tahoma"/>
                <w:color w:val="000000"/>
                <w:sz w:val="21"/>
                <w:szCs w:val="21"/>
              </w:rPr>
              <w:t>Awareness of existing health issues and adherence to measures to avoid them</w:t>
            </w:r>
          </w:p>
        </w:tc>
        <w:tc>
          <w:tcPr>
            <w:tcW w:w="1134" w:type="dxa"/>
            <w:shd w:val="clear" w:color="auto" w:fill="FFFFFF" w:themeFill="background1"/>
            <w:tcMar/>
            <w:vAlign w:val="center"/>
          </w:tcPr>
          <w:p w:rsidR="004D1738" w:rsidRDefault="008C5EEE" w14:paraId="57D21030" w14:textId="77777777">
            <w:pPr>
              <w:jc w:val="center"/>
              <w:rPr>
                <w:rFonts w:ascii="Tahoma" w:hAnsi="Tahoma" w:eastAsia="Tahoma" w:cs="Tahoma"/>
                <w:sz w:val="22"/>
                <w:szCs w:val="22"/>
              </w:rPr>
            </w:pPr>
            <w:r>
              <w:rPr>
                <w:rFonts w:ascii="Tahoma" w:hAnsi="Tahoma" w:eastAsia="Tahoma" w:cs="Tahoma"/>
                <w:sz w:val="22"/>
                <w:szCs w:val="22"/>
              </w:rPr>
              <w:t>1</w:t>
            </w:r>
          </w:p>
        </w:tc>
        <w:tc>
          <w:tcPr>
            <w:tcW w:w="1134" w:type="dxa"/>
            <w:shd w:val="clear" w:color="auto" w:fill="FFFFFF" w:themeFill="background1"/>
            <w:tcMar/>
            <w:vAlign w:val="center"/>
          </w:tcPr>
          <w:p w:rsidR="004D1738" w:rsidRDefault="008C5EEE" w14:paraId="57D21031" w14:textId="77777777">
            <w:pPr>
              <w:jc w:val="center"/>
              <w:rPr>
                <w:rFonts w:ascii="Tahoma" w:hAnsi="Tahoma" w:eastAsia="Tahoma" w:cs="Tahoma"/>
                <w:sz w:val="22"/>
                <w:szCs w:val="22"/>
              </w:rPr>
            </w:pPr>
            <w:r>
              <w:rPr>
                <w:rFonts w:ascii="Tahoma" w:hAnsi="Tahoma" w:eastAsia="Tahoma" w:cs="Tahoma"/>
                <w:sz w:val="22"/>
                <w:szCs w:val="22"/>
              </w:rPr>
              <w:t>2</w:t>
            </w:r>
          </w:p>
        </w:tc>
        <w:tc>
          <w:tcPr>
            <w:tcW w:w="997" w:type="dxa"/>
            <w:shd w:val="clear" w:color="auto" w:fill="FFFFFF" w:themeFill="background1"/>
            <w:tcMar/>
            <w:vAlign w:val="center"/>
          </w:tcPr>
          <w:p w:rsidR="004D1738" w:rsidRDefault="008C5EEE" w14:paraId="57D21032" w14:textId="77777777">
            <w:pPr>
              <w:jc w:val="center"/>
              <w:rPr>
                <w:rFonts w:ascii="Tahoma" w:hAnsi="Tahoma" w:eastAsia="Tahoma" w:cs="Tahoma"/>
                <w:sz w:val="22"/>
                <w:szCs w:val="22"/>
              </w:rPr>
            </w:pPr>
            <w:r>
              <w:rPr>
                <w:rFonts w:ascii="Tahoma" w:hAnsi="Tahoma" w:eastAsia="Tahoma" w:cs="Tahoma"/>
                <w:sz w:val="22"/>
                <w:szCs w:val="22"/>
              </w:rPr>
              <w:t>2</w:t>
            </w:r>
          </w:p>
        </w:tc>
      </w:tr>
      <w:tr w:rsidR="00341833" w:rsidTr="0C4EE5F5" w14:paraId="6575ECDD" w14:textId="77777777">
        <w:tc>
          <w:tcPr>
            <w:tcW w:w="2122" w:type="dxa"/>
            <w:shd w:val="clear" w:color="auto" w:fill="D9E2F3" w:themeFill="accent1" w:themeFillTint="33"/>
            <w:tcMar>
              <w:top w:w="40" w:type="dxa"/>
              <w:left w:w="60" w:type="dxa"/>
              <w:bottom w:w="40" w:type="dxa"/>
              <w:right w:w="60" w:type="dxa"/>
            </w:tcMar>
          </w:tcPr>
          <w:p w:rsidRPr="450469AE" w:rsidR="00341833" w:rsidP="450469AE" w:rsidRDefault="00F86F5B" w14:paraId="27957C1E" w14:textId="5D2B1C85">
            <w:pPr>
              <w:rPr>
                <w:rFonts w:ascii="Tahoma" w:hAnsi="Tahoma" w:eastAsia="Tahoma" w:cs="Tahoma"/>
                <w:sz w:val="21"/>
                <w:szCs w:val="21"/>
              </w:rPr>
            </w:pPr>
            <w:r>
              <w:rPr>
                <w:rFonts w:ascii="Tahoma" w:hAnsi="Tahoma" w:eastAsia="Tahoma" w:cs="Tahoma"/>
                <w:sz w:val="21"/>
                <w:szCs w:val="21"/>
              </w:rPr>
              <w:lastRenderedPageBreak/>
              <w:t>Race HQ</w:t>
            </w:r>
          </w:p>
        </w:tc>
        <w:tc>
          <w:tcPr>
            <w:tcW w:w="2409" w:type="dxa"/>
            <w:shd w:val="clear" w:color="auto" w:fill="D9E2F3" w:themeFill="accent1" w:themeFillTint="33"/>
            <w:tcMar>
              <w:top w:w="40" w:type="dxa"/>
              <w:left w:w="60" w:type="dxa"/>
              <w:bottom w:w="40" w:type="dxa"/>
              <w:right w:w="60" w:type="dxa"/>
            </w:tcMar>
          </w:tcPr>
          <w:p w:rsidR="00341833" w:rsidRDefault="00F86F5B" w14:paraId="2CC747AB" w14:textId="48E8A5F4">
            <w:pPr>
              <w:rPr>
                <w:rFonts w:ascii="Tahoma" w:hAnsi="Tahoma" w:eastAsia="Tahoma" w:cs="Tahoma"/>
                <w:sz w:val="21"/>
                <w:szCs w:val="21"/>
              </w:rPr>
            </w:pPr>
            <w:r>
              <w:rPr>
                <w:rFonts w:ascii="Tahoma" w:hAnsi="Tahoma" w:eastAsia="Tahoma" w:cs="Tahoma"/>
                <w:sz w:val="21"/>
                <w:szCs w:val="21"/>
              </w:rPr>
              <w:t>Tents/Gazebos</w:t>
            </w:r>
            <w:r w:rsidR="00BF5EFE">
              <w:rPr>
                <w:rFonts w:ascii="Tahoma" w:hAnsi="Tahoma" w:eastAsia="Tahoma" w:cs="Tahoma"/>
                <w:sz w:val="21"/>
                <w:szCs w:val="21"/>
              </w:rPr>
              <w:t xml:space="preserve"> </w:t>
            </w:r>
            <w:r w:rsidR="00F45805">
              <w:rPr>
                <w:rFonts w:ascii="Tahoma" w:hAnsi="Tahoma" w:eastAsia="Tahoma" w:cs="Tahoma"/>
                <w:sz w:val="21"/>
                <w:szCs w:val="21"/>
              </w:rPr>
              <w:t>blowing away and injuring personnel</w:t>
            </w:r>
          </w:p>
        </w:tc>
        <w:tc>
          <w:tcPr>
            <w:tcW w:w="2410" w:type="dxa"/>
            <w:shd w:val="clear" w:color="auto" w:fill="D9E2F3" w:themeFill="accent1" w:themeFillTint="33"/>
            <w:tcMar>
              <w:top w:w="40" w:type="dxa"/>
              <w:left w:w="60" w:type="dxa"/>
              <w:bottom w:w="40" w:type="dxa"/>
              <w:right w:w="60" w:type="dxa"/>
            </w:tcMar>
          </w:tcPr>
          <w:p w:rsidR="00341833" w:rsidRDefault="00F86F5B" w14:paraId="74152A82" w14:textId="2453D197">
            <w:pPr>
              <w:rPr>
                <w:rFonts w:ascii="Tahoma" w:hAnsi="Tahoma" w:eastAsia="Tahoma" w:cs="Tahoma"/>
                <w:sz w:val="21"/>
                <w:szCs w:val="21"/>
              </w:rPr>
            </w:pPr>
            <w:r>
              <w:rPr>
                <w:rFonts w:ascii="Tahoma" w:hAnsi="Tahoma" w:eastAsia="Tahoma" w:cs="Tahoma"/>
                <w:sz w:val="21"/>
                <w:szCs w:val="21"/>
              </w:rPr>
              <w:t>Staff and runners</w:t>
            </w:r>
          </w:p>
        </w:tc>
        <w:tc>
          <w:tcPr>
            <w:tcW w:w="4536" w:type="dxa"/>
            <w:shd w:val="clear" w:color="auto" w:fill="D9E2F3" w:themeFill="accent1" w:themeFillTint="33"/>
            <w:tcMar>
              <w:top w:w="40" w:type="dxa"/>
              <w:left w:w="60" w:type="dxa"/>
              <w:bottom w:w="40" w:type="dxa"/>
              <w:right w:w="60" w:type="dxa"/>
            </w:tcMar>
          </w:tcPr>
          <w:p w:rsidR="00341833" w:rsidRDefault="00CC1887" w14:paraId="7CC0FD65" w14:textId="2E1FEF13">
            <w:pPr>
              <w:numPr>
                <w:ilvl w:val="0"/>
                <w:numId w:val="7"/>
              </w:numPr>
              <w:pBdr>
                <w:top w:val="none" w:color="000000" w:sz="0" w:space="0"/>
                <w:left w:val="none" w:color="000000" w:sz="0" w:space="0"/>
                <w:bottom w:val="none" w:color="000000" w:sz="0" w:space="0"/>
                <w:right w:val="none" w:color="000000" w:sz="0" w:space="0"/>
                <w:between w:val="none" w:color="000000" w:sz="0" w:space="0"/>
              </w:pBdr>
              <w:spacing w:line="256" w:lineRule="auto"/>
              <w:rPr>
                <w:rFonts w:ascii="Tahoma" w:hAnsi="Tahoma" w:eastAsia="Tahoma" w:cs="Tahoma"/>
                <w:color w:val="000000"/>
                <w:sz w:val="21"/>
                <w:szCs w:val="21"/>
              </w:rPr>
            </w:pPr>
            <w:r w:rsidRPr="0C4EE5F5" w:rsidR="600F9401">
              <w:rPr>
                <w:rFonts w:ascii="Tahoma" w:hAnsi="Tahoma" w:eastAsia="Tahoma" w:cs="Tahoma"/>
                <w:color w:val="000000" w:themeColor="text1" w:themeTint="FF" w:themeShade="FF"/>
                <w:sz w:val="21"/>
                <w:szCs w:val="21"/>
              </w:rPr>
              <w:t xml:space="preserve">All tents and gazebos will be correctly </w:t>
            </w:r>
            <w:r w:rsidRPr="0C4EE5F5" w:rsidR="39A812CA">
              <w:rPr>
                <w:rFonts w:ascii="Tahoma" w:hAnsi="Tahoma" w:eastAsia="Tahoma" w:cs="Tahoma"/>
                <w:color w:val="000000" w:themeColor="text1" w:themeTint="FF" w:themeShade="FF"/>
                <w:sz w:val="21"/>
                <w:szCs w:val="21"/>
              </w:rPr>
              <w:t xml:space="preserve">erected and tied down using heavy duty stakes as well as </w:t>
            </w:r>
            <w:r w:rsidRPr="0C4EE5F5" w:rsidR="1CEA417B">
              <w:rPr>
                <w:rFonts w:ascii="Tahoma" w:hAnsi="Tahoma" w:eastAsia="Tahoma" w:cs="Tahoma"/>
                <w:color w:val="000000" w:themeColor="text1" w:themeTint="FF" w:themeShade="FF"/>
                <w:sz w:val="21"/>
                <w:szCs w:val="21"/>
              </w:rPr>
              <w:t>guy lines for tents and load bearing straps for the gazebos</w:t>
            </w:r>
            <w:r w:rsidRPr="0C4EE5F5" w:rsidR="48E20CA2">
              <w:rPr>
                <w:rFonts w:ascii="Tahoma" w:hAnsi="Tahoma" w:eastAsia="Tahoma" w:cs="Tahoma"/>
                <w:color w:val="000000" w:themeColor="text1" w:themeTint="FF" w:themeShade="FF"/>
                <w:sz w:val="21"/>
                <w:szCs w:val="21"/>
              </w:rPr>
              <w:t>. Crew are to be directed through this process to ensure it is done correctly and safely.</w:t>
            </w:r>
          </w:p>
          <w:p w:rsidR="009437EA" w:rsidRDefault="00171E88" w14:paraId="29533DF6" w14:textId="0202E902">
            <w:pPr>
              <w:numPr>
                <w:ilvl w:val="0"/>
                <w:numId w:val="7"/>
              </w:numPr>
              <w:pBdr>
                <w:top w:val="none" w:color="000000" w:sz="0" w:space="0"/>
                <w:left w:val="none" w:color="000000" w:sz="0" w:space="0"/>
                <w:bottom w:val="none" w:color="000000" w:sz="0" w:space="0"/>
                <w:right w:val="none" w:color="000000" w:sz="0" w:space="0"/>
                <w:between w:val="none" w:color="000000" w:sz="0" w:space="0"/>
              </w:pBdr>
              <w:spacing w:line="256" w:lineRule="auto"/>
              <w:rPr>
                <w:rFonts w:ascii="Tahoma" w:hAnsi="Tahoma" w:eastAsia="Tahoma" w:cs="Tahoma"/>
                <w:color w:val="000000"/>
                <w:sz w:val="21"/>
                <w:szCs w:val="21"/>
              </w:rPr>
            </w:pPr>
            <w:r w:rsidRPr="0C4EE5F5" w:rsidR="4469C312">
              <w:rPr>
                <w:rFonts w:ascii="Tahoma" w:hAnsi="Tahoma" w:eastAsia="Tahoma" w:cs="Tahoma"/>
                <w:color w:val="000000" w:themeColor="text1" w:themeTint="FF" w:themeShade="FF"/>
                <w:sz w:val="21"/>
                <w:szCs w:val="21"/>
              </w:rPr>
              <w:t xml:space="preserve">The Camp Manager is to inspect these throughout the day to ensure no movement caused by winds or </w:t>
            </w:r>
            <w:r w:rsidRPr="0C4EE5F5" w:rsidR="691FDE4B">
              <w:rPr>
                <w:rFonts w:ascii="Tahoma" w:hAnsi="Tahoma" w:eastAsia="Tahoma" w:cs="Tahoma"/>
                <w:color w:val="000000" w:themeColor="text1" w:themeTint="FF" w:themeShade="FF"/>
                <w:sz w:val="21"/>
                <w:szCs w:val="21"/>
              </w:rPr>
              <w:t xml:space="preserve">any </w:t>
            </w:r>
            <w:r w:rsidRPr="0C4EE5F5" w:rsidR="4469C312">
              <w:rPr>
                <w:rFonts w:ascii="Tahoma" w:hAnsi="Tahoma" w:eastAsia="Tahoma" w:cs="Tahoma"/>
                <w:color w:val="000000" w:themeColor="text1" w:themeTint="FF" w:themeShade="FF"/>
                <w:sz w:val="21"/>
                <w:szCs w:val="21"/>
              </w:rPr>
              <w:t>other factor</w:t>
            </w:r>
          </w:p>
          <w:p w:rsidR="00171E88" w:rsidRDefault="007264F7" w14:paraId="43A735C9" w14:textId="77777777">
            <w:pPr>
              <w:numPr>
                <w:ilvl w:val="0"/>
                <w:numId w:val="7"/>
              </w:numPr>
              <w:pBdr>
                <w:top w:val="none" w:color="000000" w:sz="0" w:space="0"/>
                <w:left w:val="none" w:color="000000" w:sz="0" w:space="0"/>
                <w:bottom w:val="none" w:color="000000" w:sz="0" w:space="0"/>
                <w:right w:val="none" w:color="000000" w:sz="0" w:space="0"/>
                <w:between w:val="none" w:color="000000" w:sz="0" w:space="0"/>
              </w:pBdr>
              <w:spacing w:line="256" w:lineRule="auto"/>
              <w:rPr>
                <w:rFonts w:ascii="Tahoma" w:hAnsi="Tahoma" w:eastAsia="Tahoma" w:cs="Tahoma"/>
                <w:color w:val="000000"/>
                <w:sz w:val="21"/>
                <w:szCs w:val="21"/>
              </w:rPr>
            </w:pPr>
            <w:r w:rsidRPr="0C4EE5F5" w:rsidR="433C3262">
              <w:rPr>
                <w:rFonts w:ascii="Tahoma" w:hAnsi="Tahoma" w:eastAsia="Tahoma" w:cs="Tahoma"/>
                <w:color w:val="000000" w:themeColor="text1" w:themeTint="FF" w:themeShade="FF"/>
                <w:sz w:val="21"/>
                <w:szCs w:val="21"/>
              </w:rPr>
              <w:t>Additional straps are to be used if gazebos and tents are adversely affected by the conditions</w:t>
            </w:r>
          </w:p>
          <w:p w:rsidR="007264F7" w:rsidRDefault="007264F7" w14:paraId="6B0CB0B0" w14:textId="19CFE247">
            <w:pPr>
              <w:numPr>
                <w:ilvl w:val="0"/>
                <w:numId w:val="7"/>
              </w:numPr>
              <w:pBdr>
                <w:top w:val="none" w:color="000000" w:sz="0" w:space="0"/>
                <w:left w:val="none" w:color="000000" w:sz="0" w:space="0"/>
                <w:bottom w:val="none" w:color="000000" w:sz="0" w:space="0"/>
                <w:right w:val="none" w:color="000000" w:sz="0" w:space="0"/>
                <w:between w:val="none" w:color="000000" w:sz="0" w:space="0"/>
              </w:pBdr>
              <w:spacing w:line="256" w:lineRule="auto"/>
              <w:rPr>
                <w:rFonts w:ascii="Tahoma" w:hAnsi="Tahoma" w:eastAsia="Tahoma" w:cs="Tahoma"/>
                <w:color w:val="000000"/>
                <w:sz w:val="21"/>
                <w:szCs w:val="21"/>
              </w:rPr>
            </w:pPr>
            <w:r w:rsidRPr="0C4EE5F5" w:rsidR="433C3262">
              <w:rPr>
                <w:rFonts w:ascii="Tahoma" w:hAnsi="Tahoma" w:eastAsia="Tahoma" w:cs="Tahoma"/>
                <w:color w:val="000000" w:themeColor="text1" w:themeTint="FF" w:themeShade="FF"/>
                <w:sz w:val="21"/>
                <w:szCs w:val="21"/>
              </w:rPr>
              <w:t>Tents and gazebos are to be</w:t>
            </w:r>
            <w:r w:rsidRPr="0C4EE5F5" w:rsidR="2BAD922D">
              <w:rPr>
                <w:rFonts w:ascii="Tahoma" w:hAnsi="Tahoma" w:eastAsia="Tahoma" w:cs="Tahoma"/>
                <w:color w:val="000000" w:themeColor="text1" w:themeTint="FF" w:themeShade="FF"/>
                <w:sz w:val="21"/>
                <w:szCs w:val="21"/>
              </w:rPr>
              <w:t xml:space="preserve"> collapsed if the conditions</w:t>
            </w:r>
            <w:r w:rsidRPr="0C4EE5F5" w:rsidR="48E20CA2">
              <w:rPr>
                <w:rFonts w:ascii="Tahoma" w:hAnsi="Tahoma" w:eastAsia="Tahoma" w:cs="Tahoma"/>
                <w:color w:val="000000" w:themeColor="text1" w:themeTint="FF" w:themeShade="FF"/>
                <w:sz w:val="21"/>
                <w:szCs w:val="21"/>
              </w:rPr>
              <w:t xml:space="preserve"> </w:t>
            </w:r>
            <w:r w:rsidRPr="0C4EE5F5" w:rsidR="691FDE4B">
              <w:rPr>
                <w:rFonts w:ascii="Tahoma" w:hAnsi="Tahoma" w:eastAsia="Tahoma" w:cs="Tahoma"/>
                <w:color w:val="000000" w:themeColor="text1" w:themeTint="FF" w:themeShade="FF"/>
                <w:sz w:val="21"/>
                <w:szCs w:val="21"/>
              </w:rPr>
              <w:t>dictate this must be the case. This will be the decision of the Camp Manager.</w:t>
            </w:r>
          </w:p>
        </w:tc>
        <w:tc>
          <w:tcPr>
            <w:tcW w:w="1134" w:type="dxa"/>
            <w:shd w:val="clear" w:color="auto" w:fill="D9E2F3" w:themeFill="accent1" w:themeFillTint="33"/>
            <w:tcMar/>
            <w:vAlign w:val="center"/>
          </w:tcPr>
          <w:p w:rsidR="00341833" w:rsidRDefault="00F45805" w14:paraId="60E34CB1" w14:textId="203357BC">
            <w:pPr>
              <w:spacing w:line="256" w:lineRule="auto"/>
              <w:jc w:val="center"/>
              <w:rPr>
                <w:rFonts w:ascii="Tahoma" w:hAnsi="Tahoma" w:eastAsia="Tahoma" w:cs="Tahoma"/>
                <w:sz w:val="22"/>
                <w:szCs w:val="22"/>
              </w:rPr>
            </w:pPr>
            <w:r>
              <w:rPr>
                <w:rFonts w:ascii="Tahoma" w:hAnsi="Tahoma" w:eastAsia="Tahoma" w:cs="Tahoma"/>
                <w:sz w:val="22"/>
                <w:szCs w:val="22"/>
              </w:rPr>
              <w:t>3</w:t>
            </w:r>
          </w:p>
        </w:tc>
        <w:tc>
          <w:tcPr>
            <w:tcW w:w="1134" w:type="dxa"/>
            <w:shd w:val="clear" w:color="auto" w:fill="D9E2F3" w:themeFill="accent1" w:themeFillTint="33"/>
            <w:tcMar/>
            <w:vAlign w:val="center"/>
          </w:tcPr>
          <w:p w:rsidR="00341833" w:rsidRDefault="00F45805" w14:paraId="0B020CC7" w14:textId="6CB995D2">
            <w:pPr>
              <w:spacing w:line="256" w:lineRule="auto"/>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D9E2F3" w:themeFill="accent1" w:themeFillTint="33"/>
            <w:tcMar/>
            <w:vAlign w:val="center"/>
          </w:tcPr>
          <w:p w:rsidR="00341833" w:rsidRDefault="00F45805" w14:paraId="68B0E60A" w14:textId="26B580EB">
            <w:pPr>
              <w:spacing w:line="256" w:lineRule="auto"/>
              <w:jc w:val="center"/>
              <w:rPr>
                <w:rFonts w:ascii="Tahoma" w:hAnsi="Tahoma" w:eastAsia="Tahoma" w:cs="Tahoma"/>
                <w:sz w:val="22"/>
                <w:szCs w:val="22"/>
              </w:rPr>
            </w:pPr>
            <w:r>
              <w:rPr>
                <w:rFonts w:ascii="Tahoma" w:hAnsi="Tahoma" w:eastAsia="Tahoma" w:cs="Tahoma"/>
                <w:sz w:val="22"/>
                <w:szCs w:val="22"/>
              </w:rPr>
              <w:t>3</w:t>
            </w:r>
          </w:p>
        </w:tc>
      </w:tr>
      <w:tr w:rsidR="00F45805" w:rsidTr="0C4EE5F5" w14:paraId="2875D6C5" w14:textId="77777777">
        <w:tc>
          <w:tcPr>
            <w:tcW w:w="2122" w:type="dxa"/>
            <w:shd w:val="clear" w:color="auto" w:fill="D9E2F3" w:themeFill="accent1" w:themeFillTint="33"/>
            <w:tcMar>
              <w:top w:w="40" w:type="dxa"/>
              <w:left w:w="60" w:type="dxa"/>
              <w:bottom w:w="40" w:type="dxa"/>
              <w:right w:w="60" w:type="dxa"/>
            </w:tcMar>
          </w:tcPr>
          <w:p w:rsidR="00F45805" w:rsidP="450469AE" w:rsidRDefault="00F45805" w14:paraId="393AB346" w14:textId="77777777">
            <w:pPr>
              <w:rPr>
                <w:rFonts w:ascii="Tahoma" w:hAnsi="Tahoma" w:eastAsia="Tahoma" w:cs="Tahoma"/>
                <w:sz w:val="21"/>
                <w:szCs w:val="21"/>
              </w:rPr>
            </w:pPr>
          </w:p>
        </w:tc>
        <w:tc>
          <w:tcPr>
            <w:tcW w:w="2409" w:type="dxa"/>
            <w:shd w:val="clear" w:color="auto" w:fill="D9E2F3" w:themeFill="accent1" w:themeFillTint="33"/>
            <w:tcMar>
              <w:top w:w="40" w:type="dxa"/>
              <w:left w:w="60" w:type="dxa"/>
              <w:bottom w:w="40" w:type="dxa"/>
              <w:right w:w="60" w:type="dxa"/>
            </w:tcMar>
          </w:tcPr>
          <w:p w:rsidR="00F45805" w:rsidRDefault="00F45805" w14:paraId="1BFC43F9" w14:textId="3DCBC367">
            <w:pPr>
              <w:rPr>
                <w:rFonts w:ascii="Tahoma" w:hAnsi="Tahoma" w:eastAsia="Tahoma" w:cs="Tahoma"/>
                <w:sz w:val="21"/>
                <w:szCs w:val="21"/>
              </w:rPr>
            </w:pPr>
            <w:r>
              <w:rPr>
                <w:rFonts w:ascii="Tahoma" w:hAnsi="Tahoma" w:eastAsia="Tahoma" w:cs="Tahoma"/>
                <w:sz w:val="21"/>
                <w:szCs w:val="21"/>
              </w:rPr>
              <w:t>Inflatable Arch</w:t>
            </w:r>
          </w:p>
        </w:tc>
        <w:tc>
          <w:tcPr>
            <w:tcW w:w="2410" w:type="dxa"/>
            <w:shd w:val="clear" w:color="auto" w:fill="D9E2F3" w:themeFill="accent1" w:themeFillTint="33"/>
            <w:tcMar>
              <w:top w:w="40" w:type="dxa"/>
              <w:left w:w="60" w:type="dxa"/>
              <w:bottom w:w="40" w:type="dxa"/>
              <w:right w:w="60" w:type="dxa"/>
            </w:tcMar>
          </w:tcPr>
          <w:p w:rsidR="00F45805" w:rsidRDefault="00F45805" w14:paraId="37C85C22" w14:textId="15174806">
            <w:pPr>
              <w:rPr>
                <w:rFonts w:ascii="Tahoma" w:hAnsi="Tahoma" w:eastAsia="Tahoma" w:cs="Tahoma"/>
                <w:sz w:val="21"/>
                <w:szCs w:val="21"/>
              </w:rPr>
            </w:pPr>
            <w:r>
              <w:rPr>
                <w:rFonts w:ascii="Tahoma" w:hAnsi="Tahoma" w:eastAsia="Tahoma" w:cs="Tahoma"/>
                <w:sz w:val="21"/>
                <w:szCs w:val="21"/>
              </w:rPr>
              <w:t>Staff and runners</w:t>
            </w:r>
          </w:p>
        </w:tc>
        <w:tc>
          <w:tcPr>
            <w:tcW w:w="4536" w:type="dxa"/>
            <w:shd w:val="clear" w:color="auto" w:fill="D9E2F3" w:themeFill="accent1" w:themeFillTint="33"/>
            <w:tcMar>
              <w:top w:w="40" w:type="dxa"/>
              <w:left w:w="60" w:type="dxa"/>
              <w:bottom w:w="40" w:type="dxa"/>
              <w:right w:w="60" w:type="dxa"/>
            </w:tcMar>
          </w:tcPr>
          <w:p w:rsidR="009400C8" w:rsidP="009400C8" w:rsidRDefault="009400C8" w14:paraId="129A5CF6" w14:textId="3B7E0ABE">
            <w:pPr>
              <w:numPr>
                <w:ilvl w:val="0"/>
                <w:numId w:val="7"/>
              </w:numPr>
              <w:pBdr>
                <w:top w:val="none" w:color="000000" w:sz="0" w:space="0"/>
                <w:left w:val="none" w:color="000000" w:sz="0" w:space="0"/>
                <w:bottom w:val="none" w:color="000000" w:sz="0" w:space="0"/>
                <w:right w:val="none" w:color="000000" w:sz="0" w:space="0"/>
                <w:between w:val="none" w:color="000000" w:sz="0" w:space="0"/>
              </w:pBdr>
              <w:spacing w:line="256" w:lineRule="auto"/>
              <w:rPr>
                <w:rFonts w:ascii="Tahoma" w:hAnsi="Tahoma" w:eastAsia="Tahoma" w:cs="Tahoma"/>
                <w:color w:val="000000"/>
                <w:sz w:val="21"/>
                <w:szCs w:val="21"/>
              </w:rPr>
            </w:pPr>
            <w:r w:rsidRPr="0C4EE5F5" w:rsidR="0B0513DC">
              <w:rPr>
                <w:rFonts w:ascii="Tahoma" w:hAnsi="Tahoma" w:eastAsia="Tahoma" w:cs="Tahoma"/>
                <w:color w:val="000000" w:themeColor="text1" w:themeTint="FF" w:themeShade="FF"/>
                <w:sz w:val="21"/>
                <w:szCs w:val="21"/>
              </w:rPr>
              <w:t xml:space="preserve">The Camp Manager will inspect the arch prior to </w:t>
            </w:r>
            <w:r w:rsidRPr="0C4EE5F5" w:rsidR="755B2205">
              <w:rPr>
                <w:rFonts w:ascii="Tahoma" w:hAnsi="Tahoma" w:eastAsia="Tahoma" w:cs="Tahoma"/>
                <w:color w:val="000000" w:themeColor="text1" w:themeTint="FF" w:themeShade="FF"/>
                <w:sz w:val="21"/>
                <w:szCs w:val="21"/>
              </w:rPr>
              <w:t xml:space="preserve">inflating to ensure it is fit </w:t>
            </w:r>
            <w:r w:rsidRPr="0C4EE5F5" w:rsidR="22F0E70E">
              <w:rPr>
                <w:rFonts w:ascii="Tahoma" w:hAnsi="Tahoma" w:eastAsia="Tahoma" w:cs="Tahoma"/>
                <w:color w:val="000000" w:themeColor="text1" w:themeTint="FF" w:themeShade="FF"/>
                <w:sz w:val="21"/>
                <w:szCs w:val="21"/>
              </w:rPr>
              <w:t xml:space="preserve">for purpose and ensure the wind is not above 24mph at the chosen location for the inflatable. </w:t>
            </w:r>
          </w:p>
          <w:p w:rsidRPr="009400C8" w:rsidR="00FA48B6" w:rsidP="009400C8" w:rsidRDefault="009400C8" w14:paraId="15B419D3" w14:textId="222222B6">
            <w:pPr>
              <w:numPr>
                <w:ilvl w:val="0"/>
                <w:numId w:val="7"/>
              </w:numPr>
              <w:pBdr>
                <w:top w:val="none" w:color="000000" w:sz="0" w:space="0"/>
                <w:left w:val="none" w:color="000000" w:sz="0" w:space="0"/>
                <w:bottom w:val="none" w:color="000000" w:sz="0" w:space="0"/>
                <w:right w:val="none" w:color="000000" w:sz="0" w:space="0"/>
                <w:between w:val="none" w:color="000000" w:sz="0" w:space="0"/>
              </w:pBdr>
              <w:spacing w:line="256" w:lineRule="auto"/>
              <w:rPr>
                <w:rFonts w:ascii="Tahoma" w:hAnsi="Tahoma" w:eastAsia="Tahoma" w:cs="Tahoma"/>
                <w:color w:val="000000"/>
                <w:sz w:val="21"/>
                <w:szCs w:val="21"/>
              </w:rPr>
            </w:pPr>
            <w:r w:rsidRPr="0C4EE5F5" w:rsidR="0B0513DC">
              <w:rPr>
                <w:rFonts w:ascii="Tahoma" w:hAnsi="Tahoma" w:eastAsia="Tahoma" w:cs="Tahoma"/>
                <w:color w:val="000000" w:themeColor="text1" w:themeTint="FF" w:themeShade="FF"/>
                <w:sz w:val="21"/>
                <w:szCs w:val="21"/>
              </w:rPr>
              <w:t xml:space="preserve">The </w:t>
            </w:r>
            <w:r w:rsidRPr="0C4EE5F5" w:rsidR="0B0513DC">
              <w:rPr>
                <w:rFonts w:ascii="Tahoma" w:hAnsi="Tahoma" w:eastAsia="Tahoma" w:cs="Tahoma"/>
                <w:color w:val="000000" w:themeColor="text1" w:themeTint="FF" w:themeShade="FF"/>
                <w:sz w:val="21"/>
                <w:szCs w:val="21"/>
              </w:rPr>
              <w:t xml:space="preserve">Camp Manager will ensure the correct setting up of the arch using the provided fan and securing straps in line with the </w:t>
            </w:r>
            <w:proofErr w:type="gramStart"/>
            <w:r w:rsidRPr="0C4EE5F5" w:rsidR="0B0513DC">
              <w:rPr>
                <w:rFonts w:ascii="Tahoma" w:hAnsi="Tahoma" w:eastAsia="Tahoma" w:cs="Tahoma"/>
                <w:color w:val="000000" w:themeColor="text1" w:themeTint="FF" w:themeShade="FF"/>
                <w:sz w:val="21"/>
                <w:szCs w:val="21"/>
              </w:rPr>
              <w:t>manufacturers</w:t>
            </w:r>
            <w:proofErr w:type="gramEnd"/>
            <w:r w:rsidRPr="0C4EE5F5" w:rsidR="0B0513DC">
              <w:rPr>
                <w:rFonts w:ascii="Tahoma" w:hAnsi="Tahoma" w:eastAsia="Tahoma" w:cs="Tahoma"/>
                <w:color w:val="000000" w:themeColor="text1" w:themeTint="FF" w:themeShade="FF"/>
                <w:sz w:val="21"/>
                <w:szCs w:val="21"/>
              </w:rPr>
              <w:t xml:space="preserve"> guidelines and BS EN 14960.</w:t>
            </w:r>
          </w:p>
          <w:p w:rsidR="00EB6C8E" w:rsidRDefault="00EB6C8E" w14:paraId="3992E509" w14:textId="421767F4">
            <w:pPr>
              <w:numPr>
                <w:ilvl w:val="0"/>
                <w:numId w:val="7"/>
              </w:numPr>
              <w:pBdr>
                <w:top w:val="none" w:color="000000" w:sz="0" w:space="0"/>
                <w:left w:val="none" w:color="000000" w:sz="0" w:space="0"/>
                <w:bottom w:val="none" w:color="000000" w:sz="0" w:space="0"/>
                <w:right w:val="none" w:color="000000" w:sz="0" w:space="0"/>
                <w:between w:val="none" w:color="000000" w:sz="0" w:space="0"/>
              </w:pBdr>
              <w:spacing w:line="256" w:lineRule="auto"/>
              <w:rPr>
                <w:rFonts w:ascii="Tahoma" w:hAnsi="Tahoma" w:eastAsia="Tahoma" w:cs="Tahoma"/>
                <w:color w:val="000000"/>
                <w:sz w:val="21"/>
                <w:szCs w:val="21"/>
              </w:rPr>
            </w:pPr>
            <w:r w:rsidRPr="0C4EE5F5" w:rsidR="2B1D04E4">
              <w:rPr>
                <w:rFonts w:ascii="Tahoma" w:hAnsi="Tahoma" w:eastAsia="Tahoma" w:cs="Tahoma"/>
                <w:color w:val="000000" w:themeColor="text1" w:themeTint="FF" w:themeShade="FF"/>
                <w:sz w:val="21"/>
                <w:szCs w:val="21"/>
              </w:rPr>
              <w:t xml:space="preserve">No personnel </w:t>
            </w:r>
            <w:r w:rsidRPr="0C4EE5F5" w:rsidR="6A8B0540">
              <w:rPr>
                <w:rFonts w:ascii="Tahoma" w:hAnsi="Tahoma" w:eastAsia="Tahoma" w:cs="Tahoma"/>
                <w:color w:val="000000" w:themeColor="text1" w:themeTint="FF" w:themeShade="FF"/>
                <w:sz w:val="21"/>
                <w:szCs w:val="21"/>
              </w:rPr>
              <w:t>(staff or runners)</w:t>
            </w:r>
            <w:r w:rsidRPr="0C4EE5F5" w:rsidR="0695D377">
              <w:rPr>
                <w:rFonts w:ascii="Tahoma" w:hAnsi="Tahoma" w:eastAsia="Tahoma" w:cs="Tahoma"/>
                <w:color w:val="000000" w:themeColor="text1" w:themeTint="FF" w:themeShade="FF"/>
                <w:sz w:val="21"/>
                <w:szCs w:val="21"/>
              </w:rPr>
              <w:t xml:space="preserve"> </w:t>
            </w:r>
            <w:r w:rsidRPr="0C4EE5F5" w:rsidR="2B1D04E4">
              <w:rPr>
                <w:rFonts w:ascii="Tahoma" w:hAnsi="Tahoma" w:eastAsia="Tahoma" w:cs="Tahoma"/>
                <w:color w:val="000000" w:themeColor="text1" w:themeTint="FF" w:themeShade="FF"/>
                <w:sz w:val="21"/>
                <w:szCs w:val="21"/>
              </w:rPr>
              <w:t xml:space="preserve">are allowed to lean on, jump on or </w:t>
            </w:r>
            <w:r w:rsidRPr="0C4EE5F5" w:rsidR="35BEDCE2">
              <w:rPr>
                <w:rFonts w:ascii="Tahoma" w:hAnsi="Tahoma" w:eastAsia="Tahoma" w:cs="Tahoma"/>
                <w:color w:val="000000" w:themeColor="text1" w:themeTint="FF" w:themeShade="FF"/>
                <w:sz w:val="21"/>
                <w:szCs w:val="21"/>
              </w:rPr>
              <w:t>apply any pressure on</w:t>
            </w:r>
            <w:r w:rsidRPr="0C4EE5F5" w:rsidR="67429BC0">
              <w:rPr>
                <w:rFonts w:ascii="Tahoma" w:hAnsi="Tahoma" w:eastAsia="Tahoma" w:cs="Tahoma"/>
                <w:color w:val="000000" w:themeColor="text1" w:themeTint="FF" w:themeShade="FF"/>
                <w:sz w:val="21"/>
                <w:szCs w:val="21"/>
              </w:rPr>
              <w:t xml:space="preserve"> </w:t>
            </w:r>
            <w:r w:rsidRPr="0C4EE5F5" w:rsidR="35BEDCE2">
              <w:rPr>
                <w:rFonts w:ascii="Tahoma" w:hAnsi="Tahoma" w:eastAsia="Tahoma" w:cs="Tahoma"/>
                <w:color w:val="000000" w:themeColor="text1" w:themeTint="FF" w:themeShade="FF"/>
                <w:sz w:val="21"/>
                <w:szCs w:val="21"/>
              </w:rPr>
              <w:t xml:space="preserve">to the inflatable arch at any time whilst it is inflated. </w:t>
            </w:r>
          </w:p>
          <w:p w:rsidR="00D645D8" w:rsidRDefault="00D645D8" w14:paraId="6570F914" w14:textId="556C77BE">
            <w:pPr>
              <w:numPr>
                <w:ilvl w:val="0"/>
                <w:numId w:val="7"/>
              </w:numPr>
              <w:pBdr>
                <w:top w:val="none" w:color="000000" w:sz="0" w:space="0"/>
                <w:left w:val="none" w:color="000000" w:sz="0" w:space="0"/>
                <w:bottom w:val="none" w:color="000000" w:sz="0" w:space="0"/>
                <w:right w:val="none" w:color="000000" w:sz="0" w:space="0"/>
                <w:between w:val="none" w:color="000000" w:sz="0" w:space="0"/>
              </w:pBdr>
              <w:spacing w:line="256" w:lineRule="auto"/>
              <w:rPr>
                <w:rFonts w:ascii="Tahoma" w:hAnsi="Tahoma" w:eastAsia="Tahoma" w:cs="Tahoma"/>
                <w:color w:val="000000"/>
                <w:sz w:val="21"/>
                <w:szCs w:val="21"/>
              </w:rPr>
            </w:pPr>
            <w:r w:rsidRPr="0C4EE5F5" w:rsidR="35BEDCE2">
              <w:rPr>
                <w:rFonts w:ascii="Tahoma" w:hAnsi="Tahoma" w:eastAsia="Tahoma" w:cs="Tahoma"/>
                <w:color w:val="000000" w:themeColor="text1" w:themeTint="FF" w:themeShade="FF"/>
                <w:sz w:val="21"/>
                <w:szCs w:val="21"/>
              </w:rPr>
              <w:t xml:space="preserve">The provided heavy duty ratchet straps will be used to secure the arch </w:t>
            </w:r>
            <w:r w:rsidRPr="0C4EE5F5" w:rsidR="15274196">
              <w:rPr>
                <w:rFonts w:ascii="Tahoma" w:hAnsi="Tahoma" w:eastAsia="Tahoma" w:cs="Tahoma"/>
                <w:color w:val="000000" w:themeColor="text1" w:themeTint="FF" w:themeShade="FF"/>
                <w:sz w:val="21"/>
                <w:szCs w:val="21"/>
              </w:rPr>
              <w:t>to our ground stakes</w:t>
            </w:r>
            <w:r w:rsidRPr="0C4EE5F5" w:rsidR="6C79B3AE">
              <w:rPr>
                <w:rFonts w:ascii="Tahoma" w:hAnsi="Tahoma" w:eastAsia="Tahoma" w:cs="Tahoma"/>
                <w:color w:val="000000" w:themeColor="text1" w:themeTint="FF" w:themeShade="FF"/>
                <w:sz w:val="21"/>
                <w:szCs w:val="21"/>
              </w:rPr>
              <w:t xml:space="preserve"> at 6 different locations</w:t>
            </w:r>
            <w:r w:rsidRPr="0C4EE5F5" w:rsidR="15274196">
              <w:rPr>
                <w:rFonts w:ascii="Tahoma" w:hAnsi="Tahoma" w:eastAsia="Tahoma" w:cs="Tahoma"/>
                <w:color w:val="000000" w:themeColor="text1" w:themeTint="FF" w:themeShade="FF"/>
                <w:sz w:val="21"/>
                <w:szCs w:val="21"/>
              </w:rPr>
              <w:t xml:space="preserve">.  These will be in turn be highlighted and strapped up </w:t>
            </w:r>
            <w:r w:rsidRPr="0C4EE5F5" w:rsidR="4C57A1E1">
              <w:rPr>
                <w:rFonts w:ascii="Tahoma" w:hAnsi="Tahoma" w:eastAsia="Tahoma" w:cs="Tahoma"/>
                <w:color w:val="000000" w:themeColor="text1" w:themeTint="FF" w:themeShade="FF"/>
                <w:sz w:val="21"/>
                <w:szCs w:val="21"/>
              </w:rPr>
              <w:t>to ensure they are clearly marked to all personnel.</w:t>
            </w:r>
          </w:p>
          <w:p w:rsidR="001C6183" w:rsidRDefault="0051011C" w14:paraId="1C83526E" w14:textId="2CEAE875">
            <w:pPr>
              <w:numPr>
                <w:ilvl w:val="0"/>
                <w:numId w:val="7"/>
              </w:numPr>
              <w:pBdr>
                <w:top w:val="none" w:color="000000" w:sz="0" w:space="0"/>
                <w:left w:val="none" w:color="000000" w:sz="0" w:space="0"/>
                <w:bottom w:val="none" w:color="000000" w:sz="0" w:space="0"/>
                <w:right w:val="none" w:color="000000" w:sz="0" w:space="0"/>
                <w:between w:val="none" w:color="000000" w:sz="0" w:space="0"/>
              </w:pBdr>
              <w:spacing w:line="256" w:lineRule="auto"/>
              <w:rPr>
                <w:rFonts w:ascii="Tahoma" w:hAnsi="Tahoma" w:eastAsia="Tahoma" w:cs="Tahoma"/>
                <w:color w:val="000000"/>
                <w:sz w:val="21"/>
                <w:szCs w:val="21"/>
              </w:rPr>
            </w:pPr>
            <w:r w:rsidRPr="0C4EE5F5" w:rsidR="7D765938">
              <w:rPr>
                <w:rFonts w:ascii="Tahoma" w:hAnsi="Tahoma" w:eastAsia="Tahoma" w:cs="Tahoma"/>
                <w:color w:val="000000" w:themeColor="text1" w:themeTint="FF" w:themeShade="FF"/>
                <w:sz w:val="21"/>
                <w:szCs w:val="21"/>
              </w:rPr>
              <w:t xml:space="preserve">The Camp Manager will test and confirm the arch is inflated to the correct pressure throughout the period it is </w:t>
            </w:r>
            <w:r w:rsidRPr="0C4EE5F5" w:rsidR="6C79B3AE">
              <w:rPr>
                <w:rFonts w:ascii="Tahoma" w:hAnsi="Tahoma" w:eastAsia="Tahoma" w:cs="Tahoma"/>
                <w:color w:val="000000" w:themeColor="text1" w:themeTint="FF" w:themeShade="FF"/>
                <w:sz w:val="21"/>
                <w:szCs w:val="21"/>
              </w:rPr>
              <w:t xml:space="preserve">in use. </w:t>
            </w:r>
          </w:p>
        </w:tc>
        <w:tc>
          <w:tcPr>
            <w:tcW w:w="1134" w:type="dxa"/>
            <w:shd w:val="clear" w:color="auto" w:fill="D9E2F3" w:themeFill="accent1" w:themeFillTint="33"/>
            <w:tcMar/>
            <w:vAlign w:val="center"/>
          </w:tcPr>
          <w:p w:rsidR="00F45805" w:rsidRDefault="00AF2CD7" w14:paraId="74FE03C6" w14:textId="31DB73AE">
            <w:pPr>
              <w:spacing w:line="256" w:lineRule="auto"/>
              <w:jc w:val="center"/>
              <w:rPr>
                <w:rFonts w:ascii="Tahoma" w:hAnsi="Tahoma" w:eastAsia="Tahoma" w:cs="Tahoma"/>
                <w:sz w:val="22"/>
                <w:szCs w:val="22"/>
              </w:rPr>
            </w:pPr>
            <w:r>
              <w:rPr>
                <w:rFonts w:ascii="Tahoma" w:hAnsi="Tahoma" w:eastAsia="Tahoma" w:cs="Tahoma"/>
                <w:sz w:val="22"/>
                <w:szCs w:val="22"/>
              </w:rPr>
              <w:lastRenderedPageBreak/>
              <w:t>1</w:t>
            </w:r>
          </w:p>
        </w:tc>
        <w:tc>
          <w:tcPr>
            <w:tcW w:w="1134" w:type="dxa"/>
            <w:shd w:val="clear" w:color="auto" w:fill="D9E2F3" w:themeFill="accent1" w:themeFillTint="33"/>
            <w:tcMar/>
            <w:vAlign w:val="center"/>
          </w:tcPr>
          <w:p w:rsidR="00F45805" w:rsidRDefault="00AF2CD7" w14:paraId="4FE3BD83" w14:textId="3454A005">
            <w:pPr>
              <w:spacing w:line="256" w:lineRule="auto"/>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D9E2F3" w:themeFill="accent1" w:themeFillTint="33"/>
            <w:tcMar/>
            <w:vAlign w:val="center"/>
          </w:tcPr>
          <w:p w:rsidR="00F45805" w:rsidRDefault="00AF2CD7" w14:paraId="6EEA2AB8" w14:textId="2D8BA08E">
            <w:pPr>
              <w:spacing w:line="256" w:lineRule="auto"/>
              <w:jc w:val="center"/>
              <w:rPr>
                <w:rFonts w:ascii="Tahoma" w:hAnsi="Tahoma" w:eastAsia="Tahoma" w:cs="Tahoma"/>
                <w:sz w:val="22"/>
                <w:szCs w:val="22"/>
              </w:rPr>
            </w:pPr>
            <w:r>
              <w:rPr>
                <w:rFonts w:ascii="Tahoma" w:hAnsi="Tahoma" w:eastAsia="Tahoma" w:cs="Tahoma"/>
                <w:sz w:val="22"/>
                <w:szCs w:val="22"/>
              </w:rPr>
              <w:t>1</w:t>
            </w:r>
          </w:p>
        </w:tc>
      </w:tr>
    </w:tbl>
    <w:p w:rsidR="004D1738" w:rsidRDefault="004D1738" w14:paraId="57D21051" w14:textId="77777777">
      <w:pPr>
        <w:rPr>
          <w:rFonts w:ascii="Tahoma" w:hAnsi="Tahoma" w:eastAsia="Tahoma" w:cs="Tahoma"/>
          <w:sz w:val="21"/>
          <w:szCs w:val="21"/>
        </w:rPr>
      </w:pPr>
    </w:p>
    <w:sectPr w:rsidR="004D1738">
      <w:pgSz w:w="16840" w:h="11900" w:orient="landscape"/>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0663"/>
    <w:multiLevelType w:val="multilevel"/>
    <w:tmpl w:val="7AF2F2C8"/>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100" w:hanging="360"/>
      </w:pPr>
      <w:rPr>
        <w:rFonts w:ascii="Courier New" w:hAnsi="Courier New" w:eastAsia="Courier New" w:cs="Courier New"/>
      </w:rPr>
    </w:lvl>
    <w:lvl w:ilvl="2">
      <w:start w:val="1"/>
      <w:numFmt w:val="bullet"/>
      <w:lvlText w:val="▪"/>
      <w:lvlJc w:val="left"/>
      <w:pPr>
        <w:ind w:left="1820" w:hanging="360"/>
      </w:pPr>
      <w:rPr>
        <w:rFonts w:ascii="Noto Sans Symbols" w:hAnsi="Noto Sans Symbols" w:eastAsia="Noto Sans Symbols" w:cs="Noto Sans Symbols"/>
      </w:rPr>
    </w:lvl>
    <w:lvl w:ilvl="3">
      <w:start w:val="1"/>
      <w:numFmt w:val="bullet"/>
      <w:lvlText w:val="●"/>
      <w:lvlJc w:val="left"/>
      <w:pPr>
        <w:ind w:left="2540" w:hanging="360"/>
      </w:pPr>
      <w:rPr>
        <w:rFonts w:ascii="Noto Sans Symbols" w:hAnsi="Noto Sans Symbols" w:eastAsia="Noto Sans Symbols" w:cs="Noto Sans Symbols"/>
      </w:rPr>
    </w:lvl>
    <w:lvl w:ilvl="4">
      <w:start w:val="1"/>
      <w:numFmt w:val="bullet"/>
      <w:lvlText w:val="o"/>
      <w:lvlJc w:val="left"/>
      <w:pPr>
        <w:ind w:left="3260" w:hanging="360"/>
      </w:pPr>
      <w:rPr>
        <w:rFonts w:ascii="Courier New" w:hAnsi="Courier New" w:eastAsia="Courier New" w:cs="Courier New"/>
      </w:rPr>
    </w:lvl>
    <w:lvl w:ilvl="5">
      <w:start w:val="1"/>
      <w:numFmt w:val="bullet"/>
      <w:lvlText w:val="▪"/>
      <w:lvlJc w:val="left"/>
      <w:pPr>
        <w:ind w:left="3980" w:hanging="360"/>
      </w:pPr>
      <w:rPr>
        <w:rFonts w:ascii="Noto Sans Symbols" w:hAnsi="Noto Sans Symbols" w:eastAsia="Noto Sans Symbols" w:cs="Noto Sans Symbols"/>
      </w:rPr>
    </w:lvl>
    <w:lvl w:ilvl="6">
      <w:start w:val="1"/>
      <w:numFmt w:val="bullet"/>
      <w:lvlText w:val="●"/>
      <w:lvlJc w:val="left"/>
      <w:pPr>
        <w:ind w:left="4700" w:hanging="360"/>
      </w:pPr>
      <w:rPr>
        <w:rFonts w:ascii="Noto Sans Symbols" w:hAnsi="Noto Sans Symbols" w:eastAsia="Noto Sans Symbols" w:cs="Noto Sans Symbols"/>
      </w:rPr>
    </w:lvl>
    <w:lvl w:ilvl="7">
      <w:start w:val="1"/>
      <w:numFmt w:val="bullet"/>
      <w:lvlText w:val="o"/>
      <w:lvlJc w:val="left"/>
      <w:pPr>
        <w:ind w:left="5420" w:hanging="360"/>
      </w:pPr>
      <w:rPr>
        <w:rFonts w:ascii="Courier New" w:hAnsi="Courier New" w:eastAsia="Courier New" w:cs="Courier New"/>
      </w:rPr>
    </w:lvl>
    <w:lvl w:ilvl="8">
      <w:start w:val="1"/>
      <w:numFmt w:val="bullet"/>
      <w:lvlText w:val="▪"/>
      <w:lvlJc w:val="left"/>
      <w:pPr>
        <w:ind w:left="6140" w:hanging="360"/>
      </w:pPr>
      <w:rPr>
        <w:rFonts w:ascii="Noto Sans Symbols" w:hAnsi="Noto Sans Symbols" w:eastAsia="Noto Sans Symbols" w:cs="Noto Sans Symbols"/>
      </w:rPr>
    </w:lvl>
  </w:abstractNum>
  <w:abstractNum w:abstractNumId="1" w15:restartNumberingAfterBreak="0">
    <w:nsid w:val="05C63E0D"/>
    <w:multiLevelType w:val="multilevel"/>
    <w:tmpl w:val="793C4D54"/>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2" w15:restartNumberingAfterBreak="0">
    <w:nsid w:val="25057CA1"/>
    <w:multiLevelType w:val="multilevel"/>
    <w:tmpl w:val="FE6C0BE2"/>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3" w15:restartNumberingAfterBreak="0">
    <w:nsid w:val="30A306FE"/>
    <w:multiLevelType w:val="multilevel"/>
    <w:tmpl w:val="CAD00BEC"/>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4" w15:restartNumberingAfterBreak="0">
    <w:nsid w:val="39996FB9"/>
    <w:multiLevelType w:val="multilevel"/>
    <w:tmpl w:val="D07E2E34"/>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5" w15:restartNumberingAfterBreak="0">
    <w:nsid w:val="3AAB7940"/>
    <w:multiLevelType w:val="multilevel"/>
    <w:tmpl w:val="BC209238"/>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6" w15:restartNumberingAfterBreak="0">
    <w:nsid w:val="41C73789"/>
    <w:multiLevelType w:val="multilevel"/>
    <w:tmpl w:val="6FE63252"/>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7" w15:restartNumberingAfterBreak="0">
    <w:nsid w:val="4A851928"/>
    <w:multiLevelType w:val="multilevel"/>
    <w:tmpl w:val="B6E26A02"/>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8" w15:restartNumberingAfterBreak="0">
    <w:nsid w:val="5BF93AA7"/>
    <w:multiLevelType w:val="multilevel"/>
    <w:tmpl w:val="B4141B60"/>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9" w15:restartNumberingAfterBreak="0">
    <w:nsid w:val="68402B3A"/>
    <w:multiLevelType w:val="multilevel"/>
    <w:tmpl w:val="09066B30"/>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0" w15:restartNumberingAfterBreak="0">
    <w:nsid w:val="7C2C6B5B"/>
    <w:multiLevelType w:val="multilevel"/>
    <w:tmpl w:val="A2423794"/>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num w:numId="1" w16cid:durableId="1818300117">
    <w:abstractNumId w:val="3"/>
  </w:num>
  <w:num w:numId="2" w16cid:durableId="92013608">
    <w:abstractNumId w:val="8"/>
  </w:num>
  <w:num w:numId="3" w16cid:durableId="1400009117">
    <w:abstractNumId w:val="5"/>
  </w:num>
  <w:num w:numId="4" w16cid:durableId="1399016361">
    <w:abstractNumId w:val="1"/>
  </w:num>
  <w:num w:numId="5" w16cid:durableId="643855810">
    <w:abstractNumId w:val="10"/>
  </w:num>
  <w:num w:numId="6" w16cid:durableId="1509637135">
    <w:abstractNumId w:val="4"/>
  </w:num>
  <w:num w:numId="7" w16cid:durableId="1182549032">
    <w:abstractNumId w:val="9"/>
  </w:num>
  <w:num w:numId="8" w16cid:durableId="1574588128">
    <w:abstractNumId w:val="6"/>
  </w:num>
  <w:num w:numId="9" w16cid:durableId="1652099684">
    <w:abstractNumId w:val="0"/>
  </w:num>
  <w:num w:numId="10" w16cid:durableId="1882203566">
    <w:abstractNumId w:val="7"/>
  </w:num>
  <w:num w:numId="11" w16cid:durableId="4834724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1738"/>
    <w:rsid w:val="00171E88"/>
    <w:rsid w:val="001C6183"/>
    <w:rsid w:val="00260D94"/>
    <w:rsid w:val="00341833"/>
    <w:rsid w:val="003C7915"/>
    <w:rsid w:val="00432BC6"/>
    <w:rsid w:val="004B4376"/>
    <w:rsid w:val="004D1738"/>
    <w:rsid w:val="004D3B99"/>
    <w:rsid w:val="0051011C"/>
    <w:rsid w:val="00581635"/>
    <w:rsid w:val="00673049"/>
    <w:rsid w:val="006D144B"/>
    <w:rsid w:val="006F6FB8"/>
    <w:rsid w:val="007264F7"/>
    <w:rsid w:val="008321BF"/>
    <w:rsid w:val="00865183"/>
    <w:rsid w:val="008C5EEE"/>
    <w:rsid w:val="008F6599"/>
    <w:rsid w:val="009316A7"/>
    <w:rsid w:val="009400C8"/>
    <w:rsid w:val="009437EA"/>
    <w:rsid w:val="00AD4FE5"/>
    <w:rsid w:val="00AF2CD7"/>
    <w:rsid w:val="00BF5EFE"/>
    <w:rsid w:val="00C94B84"/>
    <w:rsid w:val="00CC1887"/>
    <w:rsid w:val="00D550E8"/>
    <w:rsid w:val="00D645D8"/>
    <w:rsid w:val="00DB5F22"/>
    <w:rsid w:val="00E361AB"/>
    <w:rsid w:val="00E652AB"/>
    <w:rsid w:val="00EB6C8E"/>
    <w:rsid w:val="00EE6CC7"/>
    <w:rsid w:val="00EF686A"/>
    <w:rsid w:val="00F45805"/>
    <w:rsid w:val="00F562FA"/>
    <w:rsid w:val="00F86F5B"/>
    <w:rsid w:val="00FA48B6"/>
    <w:rsid w:val="0695D377"/>
    <w:rsid w:val="0B0513DC"/>
    <w:rsid w:val="0C4EE5F5"/>
    <w:rsid w:val="0DEAB656"/>
    <w:rsid w:val="15274196"/>
    <w:rsid w:val="1CEA417B"/>
    <w:rsid w:val="2149548A"/>
    <w:rsid w:val="216671F5"/>
    <w:rsid w:val="22F0E70E"/>
    <w:rsid w:val="298D2280"/>
    <w:rsid w:val="2B1D04E4"/>
    <w:rsid w:val="2BAD922D"/>
    <w:rsid w:val="35BEDCE2"/>
    <w:rsid w:val="37F06D58"/>
    <w:rsid w:val="39A812CA"/>
    <w:rsid w:val="3EE4B00D"/>
    <w:rsid w:val="433C3262"/>
    <w:rsid w:val="4469C312"/>
    <w:rsid w:val="450469AE"/>
    <w:rsid w:val="48E20CA2"/>
    <w:rsid w:val="4A3AAFE7"/>
    <w:rsid w:val="4C57A1E1"/>
    <w:rsid w:val="57670602"/>
    <w:rsid w:val="600F9401"/>
    <w:rsid w:val="67429BC0"/>
    <w:rsid w:val="691FDE4B"/>
    <w:rsid w:val="6A8B0540"/>
    <w:rsid w:val="6C79B3AE"/>
    <w:rsid w:val="6F6B79F9"/>
    <w:rsid w:val="749D5B5B"/>
    <w:rsid w:val="755B2205"/>
    <w:rsid w:val="7A5D6699"/>
    <w:rsid w:val="7C7F764F"/>
    <w:rsid w:val="7D7659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7D20F57"/>
  <w15:docId w15:val="{7FC990CF-05BC-2749-A328-2023D9287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pBdr>
        <w:top w:val="nil"/>
        <w:left w:val="nil"/>
        <w:bottom w:val="nil"/>
        <w:right w:val="nil"/>
        <w:between w:val="nil"/>
        <w:bar w:val="nil"/>
      </w:pBdr>
    </w:pPr>
    <w:rPr>
      <w:rFonts w:eastAsiaTheme="minorEastAsia"/>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733385"/>
    <w:pPr>
      <w:pBdr>
        <w:top w:val="none" w:color="auto" w:sz="0" w:space="0"/>
        <w:left w:val="none" w:color="auto" w:sz="0" w:space="0"/>
        <w:bottom w:val="none" w:color="auto" w:sz="0" w:space="0"/>
        <w:right w:val="none" w:color="auto" w:sz="0" w:space="0"/>
        <w:between w:val="none" w:color="auto" w:sz="0" w:space="0"/>
        <w:bar w:val="none" w:color="auto" w:sz="0"/>
      </w:pBdr>
      <w:spacing w:after="160" w:line="259" w:lineRule="auto"/>
      <w:ind w:left="720"/>
      <w:contextualSpacing/>
    </w:pPr>
    <w:rPr>
      <w:rFonts w:eastAsiaTheme="minorHAnsi"/>
      <w:sz w:val="22"/>
      <w:szCs w:val="22"/>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CellMar>
        <w:left w:w="0" w:type="dxa"/>
        <w:right w:w="0" w:type="dxa"/>
      </w:tblCellMar>
    </w:tblPr>
  </w:style>
  <w:style w:type="table" w:styleId="a0" w:customStyle="1">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97975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theme" Target="theme/theme1.xml" Id="rId11" /><Relationship Type="http://schemas.openxmlformats.org/officeDocument/2006/relationships/numbering" Target="numbering.xml" Id="rId5" /><Relationship Type="http://schemas.openxmlformats.org/officeDocument/2006/relationships/fontTable" Target="fontTable.xml" Id="rId10" /><Relationship Type="http://schemas.openxmlformats.org/officeDocument/2006/relationships/customXml" Target="../customXml/item4.xml" Id="rId4" /><Relationship Type="http://schemas.openxmlformats.org/officeDocument/2006/relationships/image" Target="media/image1.png"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ecf5486-e989-4379-bfee-e9488933998c">
      <Terms xmlns="http://schemas.microsoft.com/office/infopath/2007/PartnerControls"/>
    </lcf76f155ced4ddcb4097134ff3c332f>
    <TaxCatchAll xmlns="95c4e850-32b5-4d18-96f2-9b7a5c16f8c4" xsi:nil="true"/>
  </documentManagement>
</p:properties>
</file>

<file path=customXml/item2.xml><?xml version="1.0" encoding="utf-8"?>
<go:gDocsCustomXmlDataStorage xmlns:go="http://customooxmlschemas.google.com/" xmlns:r="http://schemas.openxmlformats.org/officeDocument/2006/relationships">
  <go:docsCustomData xmlns:go="http://customooxmlschemas.google.com/" roundtripDataSignature="AMtx7mgAACyawEDEVsK8Rzhn05MmxHMJvw==">AMUW2mWB+NsFbAiQpvEG8gIp1AQBSz0CUIy6lP5YnzzU7p5V1Yd4vevJe83QUYmi4Q8dUNq59jyTm9Q/O2xxJYitO6gkMOp3HO1C7DrEAwjclI69pv6VZXo=</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D8D7AC766A08B146B6390D5D437781FB" ma:contentTypeVersion="16" ma:contentTypeDescription="Create a new document." ma:contentTypeScope="" ma:versionID="b9598c0450bd1526a62f242696efee7c">
  <xsd:schema xmlns:xsd="http://www.w3.org/2001/XMLSchema" xmlns:xs="http://www.w3.org/2001/XMLSchema" xmlns:p="http://schemas.microsoft.com/office/2006/metadata/properties" xmlns:ns2="0ecf5486-e989-4379-bfee-e9488933998c" xmlns:ns3="95c4e850-32b5-4d18-96f2-9b7a5c16f8c4" targetNamespace="http://schemas.microsoft.com/office/2006/metadata/properties" ma:root="true" ma:fieldsID="4ddcfba56ae1b7c6498bbe4f1569904b" ns2:_="" ns3:_="">
    <xsd:import namespace="0ecf5486-e989-4379-bfee-e9488933998c"/>
    <xsd:import namespace="95c4e850-32b5-4d18-96f2-9b7a5c16f8c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2:MediaLengthInSecond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f5486-e989-4379-bfee-e948893399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518c7a5-2c5f-4fb1-be07-b4f502e1e18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5c4e850-32b5-4d18-96f2-9b7a5c16f8c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ac2ebc2-01d4-44bd-bf62-298989cce95b}" ma:internalName="TaxCatchAll" ma:showField="CatchAllData" ma:web="95c4e850-32b5-4d18-96f2-9b7a5c16f8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0DCDCE-1867-4C6A-B33A-1BAB39C17097}">
  <ds:schemaRefs>
    <ds:schemaRef ds:uri="http://schemas.microsoft.com/office/2006/metadata/properties"/>
    <ds:schemaRef ds:uri="http://schemas.microsoft.com/office/infopath/2007/PartnerControls"/>
    <ds:schemaRef ds:uri="0ecf5486-e989-4379-bfee-e9488933998c"/>
    <ds:schemaRef ds:uri="95c4e850-32b5-4d18-96f2-9b7a5c16f8c4"/>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0A57C0AF-F8BD-4025-882A-ED9CD2F7C7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cf5486-e989-4379-bfee-e9488933998c"/>
    <ds:schemaRef ds:uri="95c4e850-32b5-4d18-96f2-9b7a5c16f8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4C01984-75A5-4910-8834-7059A614782E}">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Chris Taylor</dc:creator>
  <lastModifiedBy>Seb Moulding</lastModifiedBy>
  <revision>42</revision>
  <dcterms:created xsi:type="dcterms:W3CDTF">2020-11-24T11:45:00.0000000Z</dcterms:created>
  <dcterms:modified xsi:type="dcterms:W3CDTF">2022-11-04T15:43:30.0380822Z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0x010100D8D7AC766A08B146B6390D5D437781FB</vt:lpwstr>
  </property>
  <property fmtid="{D5CDD505-2E9C-101B-9397-08002B2CF9AE}" pid="3" name="Order">
    <vt:r8>269900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MediaServiceImageTags">
    <vt:lpwstr/>
  </property>
</Properties>
</file>